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5DC" w:rsidRPr="00451D06" w:rsidRDefault="00E415DC" w:rsidP="00E415DC">
      <w:pPr>
        <w:keepNext/>
        <w:keepLines/>
        <w:ind w:left="426" w:right="20"/>
        <w:jc w:val="center"/>
        <w:rPr>
          <w:rStyle w:val="2"/>
          <w:rFonts w:ascii="Times New Roman" w:hAnsi="Times New Roman" w:cs="Times New Roman"/>
          <w:b/>
          <w:sz w:val="28"/>
          <w:szCs w:val="28"/>
          <w:u w:val="none"/>
        </w:rPr>
      </w:pPr>
      <w:bookmarkStart w:id="0" w:name="bookmark6"/>
      <w:r w:rsidRPr="00451D06"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>Пояснительная записка</w:t>
      </w:r>
      <w:bookmarkEnd w:id="0"/>
    </w:p>
    <w:p w:rsidR="00E415DC" w:rsidRPr="004811E8" w:rsidRDefault="00166703" w:rsidP="00E415DC">
      <w:pPr>
        <w:shd w:val="clear" w:color="auto" w:fill="FFFFFF"/>
        <w:ind w:firstLine="426"/>
        <w:jc w:val="both"/>
        <w:outlineLvl w:val="0"/>
        <w:rPr>
          <w:color w:val="333333"/>
          <w:kern w:val="36"/>
          <w:sz w:val="24"/>
          <w:szCs w:val="24"/>
        </w:rPr>
      </w:pPr>
      <w:r>
        <w:rPr>
          <w:sz w:val="24"/>
          <w:szCs w:val="24"/>
        </w:rPr>
        <w:t>Рабочая п</w:t>
      </w:r>
      <w:r w:rsidR="00E415DC" w:rsidRPr="004811E8">
        <w:rPr>
          <w:sz w:val="24"/>
          <w:szCs w:val="24"/>
        </w:rPr>
        <w:t xml:space="preserve">рограмма по </w:t>
      </w:r>
      <w:proofErr w:type="gramStart"/>
      <w:r w:rsidR="00E415DC" w:rsidRPr="004811E8">
        <w:rPr>
          <w:sz w:val="24"/>
          <w:szCs w:val="24"/>
        </w:rPr>
        <w:t xml:space="preserve">геометрии  </w:t>
      </w:r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8 </w:t>
      </w:r>
      <w:r w:rsidR="00451D06">
        <w:rPr>
          <w:sz w:val="24"/>
          <w:szCs w:val="24"/>
        </w:rPr>
        <w:t xml:space="preserve">класса общеобразовательной школы </w:t>
      </w:r>
      <w:r w:rsidR="00E415DC" w:rsidRPr="004811E8">
        <w:rPr>
          <w:sz w:val="24"/>
          <w:szCs w:val="24"/>
        </w:rPr>
        <w:t xml:space="preserve">составлена на основе </w:t>
      </w:r>
      <w:r w:rsidR="00E415DC" w:rsidRPr="004811E8">
        <w:rPr>
          <w:color w:val="333333"/>
          <w:sz w:val="24"/>
          <w:szCs w:val="24"/>
          <w:shd w:val="clear" w:color="auto" w:fill="FFFFFF"/>
        </w:rPr>
        <w:t xml:space="preserve">программы автора </w:t>
      </w:r>
      <w:proofErr w:type="spellStart"/>
      <w:r w:rsidR="00E415DC" w:rsidRPr="004811E8">
        <w:rPr>
          <w:color w:val="333333"/>
          <w:sz w:val="24"/>
          <w:szCs w:val="24"/>
          <w:shd w:val="clear" w:color="auto" w:fill="FFFFFF"/>
        </w:rPr>
        <w:t>Бутузов</w:t>
      </w:r>
      <w:r w:rsidR="00E415DC">
        <w:rPr>
          <w:color w:val="333333"/>
          <w:sz w:val="24"/>
          <w:szCs w:val="24"/>
          <w:shd w:val="clear" w:color="auto" w:fill="FFFFFF"/>
        </w:rPr>
        <w:t>а</w:t>
      </w:r>
      <w:proofErr w:type="spellEnd"/>
      <w:r w:rsidR="00E415DC" w:rsidRPr="004811E8">
        <w:rPr>
          <w:color w:val="333333"/>
          <w:sz w:val="24"/>
          <w:szCs w:val="24"/>
          <w:shd w:val="clear" w:color="auto" w:fill="FFFFFF"/>
        </w:rPr>
        <w:t xml:space="preserve"> В. Ф. </w:t>
      </w:r>
      <w:r w:rsidR="00E415DC">
        <w:rPr>
          <w:color w:val="333333"/>
          <w:sz w:val="24"/>
          <w:szCs w:val="24"/>
          <w:shd w:val="clear" w:color="auto" w:fill="FFFFFF"/>
        </w:rPr>
        <w:t>«</w:t>
      </w:r>
      <w:r w:rsidR="00E415DC" w:rsidRPr="004811E8">
        <w:rPr>
          <w:color w:val="333333"/>
          <w:kern w:val="36"/>
          <w:sz w:val="24"/>
          <w:szCs w:val="24"/>
        </w:rPr>
        <w:t xml:space="preserve">Геометрия. Рабочая программа к учебнику Л. С. </w:t>
      </w:r>
      <w:proofErr w:type="spellStart"/>
      <w:r w:rsidR="00E415DC" w:rsidRPr="004811E8">
        <w:rPr>
          <w:color w:val="333333"/>
          <w:kern w:val="36"/>
          <w:sz w:val="24"/>
          <w:szCs w:val="24"/>
        </w:rPr>
        <w:t>Атанасяна</w:t>
      </w:r>
      <w:proofErr w:type="spellEnd"/>
      <w:r w:rsidR="00E415DC" w:rsidRPr="004811E8">
        <w:rPr>
          <w:color w:val="333333"/>
          <w:kern w:val="36"/>
          <w:sz w:val="24"/>
          <w:szCs w:val="24"/>
        </w:rPr>
        <w:t xml:space="preserve"> и др. 7-9 классы</w:t>
      </w:r>
      <w:r w:rsidR="00E415DC">
        <w:rPr>
          <w:color w:val="333333"/>
          <w:kern w:val="36"/>
          <w:sz w:val="24"/>
          <w:szCs w:val="24"/>
        </w:rPr>
        <w:t xml:space="preserve">» </w:t>
      </w:r>
      <w:r w:rsidR="00E415DC" w:rsidRPr="004811E8">
        <w:rPr>
          <w:color w:val="333333"/>
          <w:sz w:val="24"/>
          <w:szCs w:val="24"/>
          <w:shd w:val="clear" w:color="auto" w:fill="FFFFFF"/>
        </w:rPr>
        <w:t>Москва, Просвещение, 2016 г.</w:t>
      </w:r>
    </w:p>
    <w:p w:rsidR="00E415DC" w:rsidRPr="00BD4BCB" w:rsidRDefault="00E415DC" w:rsidP="00E415DC">
      <w:pPr>
        <w:autoSpaceDE w:val="0"/>
        <w:autoSpaceDN w:val="0"/>
        <w:adjustRightInd w:val="0"/>
        <w:ind w:firstLine="708"/>
        <w:jc w:val="both"/>
        <w:rPr>
          <w:color w:val="FF0000"/>
          <w:sz w:val="24"/>
          <w:szCs w:val="24"/>
        </w:rPr>
      </w:pPr>
      <w:r w:rsidRPr="00BD4BCB">
        <w:rPr>
          <w:sz w:val="24"/>
          <w:szCs w:val="24"/>
        </w:rPr>
        <w:t xml:space="preserve">Данная программа ориентирована на учебно-методический комплект Геометрия: 7 – 9 </w:t>
      </w:r>
      <w:proofErr w:type="spellStart"/>
      <w:r w:rsidRPr="00BD4BCB">
        <w:rPr>
          <w:sz w:val="24"/>
          <w:szCs w:val="24"/>
        </w:rPr>
        <w:t>кл</w:t>
      </w:r>
      <w:proofErr w:type="spellEnd"/>
      <w:r w:rsidRPr="00BD4BCB">
        <w:rPr>
          <w:sz w:val="24"/>
          <w:szCs w:val="24"/>
        </w:rPr>
        <w:t xml:space="preserve">. / Л. С. </w:t>
      </w:r>
      <w:proofErr w:type="spellStart"/>
      <w:r w:rsidRPr="00BD4BCB">
        <w:rPr>
          <w:sz w:val="24"/>
          <w:szCs w:val="24"/>
        </w:rPr>
        <w:t>Атанасян</w:t>
      </w:r>
      <w:proofErr w:type="spellEnd"/>
      <w:r w:rsidRPr="00BD4BCB">
        <w:rPr>
          <w:sz w:val="24"/>
          <w:szCs w:val="24"/>
        </w:rPr>
        <w:t xml:space="preserve">, В. Ф. Бутузов, С. Б. Кадомцев и др. – М.: Просвещение, 2017. Программа рассчитана на 2 часа в неделю, всего 68 часов (34 недели) и </w:t>
      </w:r>
      <w:r w:rsidRPr="00BD4BCB">
        <w:rPr>
          <w:color w:val="191919"/>
          <w:sz w:val="24"/>
          <w:szCs w:val="24"/>
        </w:rPr>
        <w:t>соответствует федеральному государственному образовательному стандарту основного общего образования</w:t>
      </w:r>
      <w:r w:rsidRPr="00BD4BCB">
        <w:rPr>
          <w:color w:val="FF0000"/>
          <w:sz w:val="24"/>
          <w:szCs w:val="24"/>
        </w:rPr>
        <w:t>.</w:t>
      </w:r>
    </w:p>
    <w:p w:rsidR="00E415DC" w:rsidRPr="00BD4BCB" w:rsidRDefault="00E415DC" w:rsidP="00E415DC">
      <w:pPr>
        <w:ind w:firstLine="708"/>
        <w:jc w:val="both"/>
        <w:rPr>
          <w:sz w:val="24"/>
          <w:szCs w:val="24"/>
        </w:rPr>
      </w:pPr>
      <w:r w:rsidRPr="00BD4BCB">
        <w:rPr>
          <w:sz w:val="24"/>
          <w:szCs w:val="24"/>
        </w:rPr>
        <w:t>Рабочая программа основного общего образования по геометрии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по предмету.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E415DC" w:rsidRPr="00BD4BCB" w:rsidRDefault="00E415DC" w:rsidP="00E415DC">
      <w:pPr>
        <w:jc w:val="both"/>
        <w:rPr>
          <w:sz w:val="24"/>
          <w:szCs w:val="24"/>
        </w:rPr>
      </w:pPr>
      <w:r w:rsidRPr="00BD4BCB">
        <w:rPr>
          <w:sz w:val="24"/>
          <w:szCs w:val="24"/>
        </w:rPr>
        <w:tab/>
        <w:t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E415DC" w:rsidRPr="00BD4BCB" w:rsidRDefault="00E415DC" w:rsidP="00E415DC">
      <w:pPr>
        <w:jc w:val="both"/>
        <w:rPr>
          <w:sz w:val="24"/>
          <w:szCs w:val="24"/>
        </w:rPr>
      </w:pPr>
      <w:r w:rsidRPr="00BD4BCB">
        <w:rPr>
          <w:sz w:val="24"/>
          <w:szCs w:val="24"/>
        </w:rPr>
        <w:tab/>
        <w:t xml:space="preserve"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</w:t>
      </w:r>
      <w:proofErr w:type="gramStart"/>
      <w:r w:rsidRPr="00BD4BCB">
        <w:rPr>
          <w:sz w:val="24"/>
          <w:szCs w:val="24"/>
        </w:rPr>
        <w:t>в  современном</w:t>
      </w:r>
      <w:proofErr w:type="gramEnd"/>
      <w:r w:rsidRPr="00BD4BCB">
        <w:rPr>
          <w:sz w:val="24"/>
          <w:szCs w:val="24"/>
        </w:rPr>
        <w:t xml:space="preserve"> информационном обществе.</w:t>
      </w:r>
    </w:p>
    <w:p w:rsidR="00E415DC" w:rsidRPr="00BD4BCB" w:rsidRDefault="00E415DC" w:rsidP="00E415DC">
      <w:pPr>
        <w:jc w:val="both"/>
        <w:rPr>
          <w:sz w:val="24"/>
          <w:szCs w:val="24"/>
        </w:rPr>
      </w:pPr>
      <w:r w:rsidRPr="00BD4BCB">
        <w:rPr>
          <w:sz w:val="24"/>
          <w:szCs w:val="24"/>
        </w:rPr>
        <w:tab/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E415DC" w:rsidRPr="00BD4BCB" w:rsidRDefault="00E415DC" w:rsidP="00E415DC">
      <w:pPr>
        <w:jc w:val="both"/>
        <w:rPr>
          <w:sz w:val="24"/>
          <w:szCs w:val="24"/>
        </w:rPr>
      </w:pPr>
      <w:r w:rsidRPr="00BD4BCB">
        <w:rPr>
          <w:sz w:val="24"/>
          <w:szCs w:val="24"/>
        </w:rPr>
        <w:tab/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четкого, аккуратного и грамотного выполнения математических записей.</w:t>
      </w:r>
    </w:p>
    <w:p w:rsidR="00E415DC" w:rsidRPr="00BD4BCB" w:rsidRDefault="00E415DC" w:rsidP="00E415DC">
      <w:pPr>
        <w:jc w:val="both"/>
        <w:rPr>
          <w:sz w:val="24"/>
          <w:szCs w:val="24"/>
        </w:rPr>
      </w:pPr>
      <w:r w:rsidRPr="00BD4BCB">
        <w:rPr>
          <w:sz w:val="24"/>
          <w:szCs w:val="24"/>
        </w:rPr>
        <w:tab/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E415DC" w:rsidRDefault="00E415DC" w:rsidP="00E415DC">
      <w:pPr>
        <w:jc w:val="both"/>
        <w:rPr>
          <w:sz w:val="24"/>
          <w:szCs w:val="24"/>
        </w:rPr>
      </w:pPr>
      <w:r w:rsidRPr="00BD4BCB">
        <w:rPr>
          <w:sz w:val="24"/>
          <w:szCs w:val="24"/>
        </w:rPr>
        <w:tab/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E415DC" w:rsidRPr="00BD4BCB" w:rsidRDefault="00E415DC" w:rsidP="00E415DC">
      <w:pPr>
        <w:pStyle w:val="10"/>
        <w:shd w:val="clear" w:color="auto" w:fill="auto"/>
        <w:spacing w:before="0" w:after="0" w:line="276" w:lineRule="auto"/>
        <w:ind w:left="426" w:right="20" w:firstLine="280"/>
        <w:jc w:val="both"/>
        <w:rPr>
          <w:b/>
          <w:i/>
          <w:sz w:val="24"/>
          <w:szCs w:val="24"/>
        </w:rPr>
      </w:pPr>
      <w:r w:rsidRPr="00D54FB3">
        <w:rPr>
          <w:b/>
          <w:i/>
          <w:sz w:val="24"/>
          <w:szCs w:val="24"/>
        </w:rPr>
        <w:t>Цели</w:t>
      </w:r>
    </w:p>
    <w:p w:rsidR="00E415DC" w:rsidRPr="00BD4BCB" w:rsidRDefault="00E415DC" w:rsidP="00E415DC">
      <w:pPr>
        <w:numPr>
          <w:ilvl w:val="0"/>
          <w:numId w:val="11"/>
        </w:numPr>
        <w:jc w:val="both"/>
        <w:rPr>
          <w:sz w:val="24"/>
          <w:szCs w:val="24"/>
        </w:rPr>
      </w:pPr>
      <w:r w:rsidRPr="00BD4BCB">
        <w:rPr>
          <w:sz w:val="24"/>
          <w:szCs w:val="24"/>
        </w:rPr>
        <w:t xml:space="preserve">развивать пространственное мышление и математическую культуру; </w:t>
      </w:r>
    </w:p>
    <w:p w:rsidR="00E415DC" w:rsidRPr="00BD4BCB" w:rsidRDefault="00E415DC" w:rsidP="00E415DC">
      <w:pPr>
        <w:numPr>
          <w:ilvl w:val="0"/>
          <w:numId w:val="11"/>
        </w:numPr>
        <w:jc w:val="both"/>
        <w:rPr>
          <w:sz w:val="24"/>
          <w:szCs w:val="24"/>
        </w:rPr>
      </w:pPr>
      <w:r w:rsidRPr="00BD4BCB">
        <w:rPr>
          <w:sz w:val="24"/>
          <w:szCs w:val="24"/>
        </w:rPr>
        <w:lastRenderedPageBreak/>
        <w:t xml:space="preserve">учить ясно и точно излагать свои мысли; </w:t>
      </w:r>
    </w:p>
    <w:p w:rsidR="00E415DC" w:rsidRPr="00BD4BCB" w:rsidRDefault="00E415DC" w:rsidP="00E415DC">
      <w:pPr>
        <w:numPr>
          <w:ilvl w:val="0"/>
          <w:numId w:val="11"/>
        </w:numPr>
        <w:jc w:val="both"/>
        <w:rPr>
          <w:sz w:val="24"/>
          <w:szCs w:val="24"/>
        </w:rPr>
      </w:pPr>
      <w:r w:rsidRPr="00BD4BCB">
        <w:rPr>
          <w:sz w:val="24"/>
          <w:szCs w:val="24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E415DC" w:rsidRDefault="00E415DC" w:rsidP="00E415DC">
      <w:pPr>
        <w:ind w:firstLine="708"/>
        <w:jc w:val="both"/>
        <w:rPr>
          <w:sz w:val="24"/>
          <w:szCs w:val="24"/>
        </w:rPr>
      </w:pPr>
      <w:r w:rsidRPr="00BD4BCB">
        <w:rPr>
          <w:sz w:val="24"/>
          <w:szCs w:val="24"/>
        </w:rPr>
        <w:t>помочь приобрести опыт исследовательской работы</w:t>
      </w:r>
      <w:r>
        <w:rPr>
          <w:sz w:val="24"/>
          <w:szCs w:val="24"/>
        </w:rPr>
        <w:t>.</w:t>
      </w:r>
    </w:p>
    <w:p w:rsidR="00451D06" w:rsidRDefault="00451D06" w:rsidP="00E415DC">
      <w:pPr>
        <w:pStyle w:val="21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  <w:bookmarkStart w:id="1" w:name="bookmark10"/>
    </w:p>
    <w:p w:rsidR="00E415DC" w:rsidRPr="00D54FB3" w:rsidRDefault="00E415DC" w:rsidP="00E415DC">
      <w:pPr>
        <w:pStyle w:val="21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  <w:r w:rsidRPr="00D54FB3">
        <w:rPr>
          <w:rFonts w:ascii="Times New Roman" w:hAnsi="Times New Roman"/>
          <w:b/>
          <w:u w:val="single"/>
        </w:rPr>
        <w:t xml:space="preserve">Личностные, </w:t>
      </w:r>
      <w:proofErr w:type="spellStart"/>
      <w:r w:rsidRPr="00D54FB3">
        <w:rPr>
          <w:rFonts w:ascii="Times New Roman" w:hAnsi="Times New Roman"/>
          <w:b/>
          <w:u w:val="single"/>
        </w:rPr>
        <w:t>метапредметные</w:t>
      </w:r>
      <w:proofErr w:type="spellEnd"/>
      <w:r w:rsidRPr="00D54FB3">
        <w:rPr>
          <w:rFonts w:ascii="Times New Roman" w:hAnsi="Times New Roman"/>
          <w:b/>
          <w:u w:val="single"/>
        </w:rPr>
        <w:t xml:space="preserve"> и предметные результаты </w:t>
      </w:r>
    </w:p>
    <w:p w:rsidR="00E415DC" w:rsidRPr="00D54FB3" w:rsidRDefault="00E415DC" w:rsidP="00E415DC">
      <w:pPr>
        <w:pStyle w:val="21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  <w:r w:rsidRPr="00D54FB3">
        <w:rPr>
          <w:rFonts w:ascii="Times New Roman" w:hAnsi="Times New Roman"/>
          <w:b/>
          <w:u w:val="single"/>
        </w:rPr>
        <w:t xml:space="preserve">освоения содержания курса </w:t>
      </w:r>
      <w:bookmarkEnd w:id="1"/>
      <w:r>
        <w:rPr>
          <w:rFonts w:ascii="Times New Roman" w:hAnsi="Times New Roman"/>
          <w:b/>
          <w:u w:val="single"/>
        </w:rPr>
        <w:t>геометрии:</w:t>
      </w:r>
    </w:p>
    <w:p w:rsidR="00E415DC" w:rsidRPr="00E415DC" w:rsidRDefault="00E415DC" w:rsidP="00E415DC">
      <w:pPr>
        <w:ind w:firstLine="426"/>
        <w:jc w:val="both"/>
        <w:rPr>
          <w:sz w:val="24"/>
          <w:szCs w:val="24"/>
        </w:rPr>
      </w:pPr>
      <w:r w:rsidRPr="00E415DC">
        <w:rPr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E415DC" w:rsidRPr="00E415DC" w:rsidRDefault="00E415DC" w:rsidP="00E415DC">
      <w:pPr>
        <w:jc w:val="both"/>
        <w:rPr>
          <w:b/>
          <w:i/>
          <w:sz w:val="24"/>
          <w:szCs w:val="24"/>
        </w:rPr>
      </w:pPr>
      <w:r w:rsidRPr="00E415DC">
        <w:rPr>
          <w:b/>
          <w:i/>
          <w:sz w:val="24"/>
          <w:szCs w:val="24"/>
        </w:rPr>
        <w:t>личностные: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E415DC">
        <w:rPr>
          <w:rFonts w:ascii="Times New Roman" w:hAnsi="Times New Roman"/>
          <w:sz w:val="24"/>
          <w:szCs w:val="24"/>
        </w:rPr>
        <w:t>готовности и способности</w:t>
      </w:r>
      <w:proofErr w:type="gramEnd"/>
      <w:r w:rsidRPr="00E415DC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415DC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E415DC">
        <w:rPr>
          <w:rFonts w:ascii="Times New Roman" w:hAnsi="Times New Roman"/>
          <w:sz w:val="24"/>
          <w:szCs w:val="24"/>
        </w:rPr>
        <w:t>;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креативность мышления, инициативу, находчивость, активность при решении геометрических задач;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E415DC" w:rsidRPr="00E415DC" w:rsidRDefault="00E415DC" w:rsidP="00E415DC">
      <w:pPr>
        <w:pStyle w:val="a5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E415DC" w:rsidRPr="00E415DC" w:rsidRDefault="00E415DC" w:rsidP="00E415DC">
      <w:pPr>
        <w:jc w:val="both"/>
        <w:rPr>
          <w:b/>
          <w:i/>
          <w:sz w:val="24"/>
          <w:szCs w:val="24"/>
        </w:rPr>
      </w:pPr>
      <w:proofErr w:type="spellStart"/>
      <w:r w:rsidRPr="00E415DC">
        <w:rPr>
          <w:b/>
          <w:i/>
          <w:sz w:val="24"/>
          <w:szCs w:val="24"/>
        </w:rPr>
        <w:t>метапредметные</w:t>
      </w:r>
      <w:proofErr w:type="spellEnd"/>
      <w:r w:rsidRPr="00E415DC">
        <w:rPr>
          <w:b/>
          <w:i/>
          <w:sz w:val="24"/>
          <w:szCs w:val="24"/>
        </w:rPr>
        <w:t>:</w:t>
      </w:r>
    </w:p>
    <w:p w:rsidR="00E415DC" w:rsidRPr="00E415DC" w:rsidRDefault="00E415DC" w:rsidP="00E415DC">
      <w:pPr>
        <w:jc w:val="both"/>
        <w:rPr>
          <w:i/>
          <w:sz w:val="24"/>
          <w:szCs w:val="24"/>
          <w:u w:val="single"/>
        </w:rPr>
      </w:pPr>
      <w:r w:rsidRPr="00E415DC">
        <w:rPr>
          <w:i/>
          <w:sz w:val="24"/>
          <w:szCs w:val="24"/>
          <w:u w:val="single"/>
        </w:rPr>
        <w:t>регулятивные универсальные учебные действия:</w:t>
      </w:r>
    </w:p>
    <w:p w:rsidR="00E415DC" w:rsidRPr="00E415DC" w:rsidRDefault="00E415DC" w:rsidP="00E415DC">
      <w:pPr>
        <w:pStyle w:val="a5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415DC" w:rsidRPr="00E415DC" w:rsidRDefault="00E415DC" w:rsidP="00E415DC">
      <w:pPr>
        <w:pStyle w:val="a5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E415DC" w:rsidRPr="00E415DC" w:rsidRDefault="00E415DC" w:rsidP="00E415DC">
      <w:pPr>
        <w:pStyle w:val="a5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415DC" w:rsidRPr="00E415DC" w:rsidRDefault="00E415DC" w:rsidP="00E415DC">
      <w:pPr>
        <w:pStyle w:val="a5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415DC" w:rsidRPr="00E415DC" w:rsidRDefault="00E415DC" w:rsidP="00E415DC">
      <w:pPr>
        <w:pStyle w:val="a5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415DC" w:rsidRPr="00E415DC" w:rsidRDefault="00E415DC" w:rsidP="00E415DC">
      <w:pPr>
        <w:pStyle w:val="a5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E415DC" w:rsidRPr="00E415DC" w:rsidRDefault="00E415DC" w:rsidP="00E415DC">
      <w:pPr>
        <w:tabs>
          <w:tab w:val="left" w:pos="8040"/>
        </w:tabs>
        <w:jc w:val="both"/>
        <w:rPr>
          <w:i/>
          <w:sz w:val="24"/>
          <w:szCs w:val="24"/>
          <w:u w:val="single"/>
        </w:rPr>
      </w:pPr>
      <w:r w:rsidRPr="00E415DC">
        <w:rPr>
          <w:i/>
          <w:sz w:val="24"/>
          <w:szCs w:val="24"/>
          <w:u w:val="single"/>
        </w:rPr>
        <w:lastRenderedPageBreak/>
        <w:t>познавательные универсальные учебные действия: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умение устанавливать причинно-следственные связи, строить логические рассуждение, умозаключение (индуктивное, дедуктивное и по аналогии) и выводы;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 xml:space="preserve">формирование и развитие учебной и </w:t>
      </w:r>
      <w:proofErr w:type="spellStart"/>
      <w:r w:rsidRPr="00E415DC">
        <w:rPr>
          <w:rFonts w:ascii="Times New Roman" w:hAnsi="Times New Roman"/>
          <w:sz w:val="24"/>
          <w:szCs w:val="24"/>
        </w:rPr>
        <w:t>общепользовательской</w:t>
      </w:r>
      <w:proofErr w:type="spellEnd"/>
      <w:r w:rsidRPr="00E415DC">
        <w:rPr>
          <w:rFonts w:ascii="Times New Roman" w:hAnsi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E415DC" w:rsidRPr="00E415DC" w:rsidRDefault="00E415DC" w:rsidP="00E415DC">
      <w:pPr>
        <w:pStyle w:val="a5"/>
        <w:numPr>
          <w:ilvl w:val="0"/>
          <w:numId w:val="8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415DC">
        <w:rPr>
          <w:rFonts w:ascii="Times New Roman" w:hAnsi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415DC" w:rsidRPr="00E415DC" w:rsidRDefault="00E415DC" w:rsidP="00E415DC">
      <w:pPr>
        <w:tabs>
          <w:tab w:val="left" w:pos="8040"/>
        </w:tabs>
        <w:jc w:val="both"/>
        <w:rPr>
          <w:i/>
          <w:sz w:val="24"/>
          <w:szCs w:val="24"/>
          <w:u w:val="single"/>
        </w:rPr>
      </w:pPr>
      <w:r w:rsidRPr="00E415DC">
        <w:rPr>
          <w:i/>
          <w:sz w:val="24"/>
          <w:szCs w:val="24"/>
          <w:u w:val="single"/>
        </w:rPr>
        <w:t>коммуникативные универсальные учебные действия:</w:t>
      </w:r>
    </w:p>
    <w:p w:rsidR="00E415DC" w:rsidRPr="00E415DC" w:rsidRDefault="00E415DC" w:rsidP="00E415DC">
      <w:pPr>
        <w:pStyle w:val="a5"/>
        <w:numPr>
          <w:ilvl w:val="0"/>
          <w:numId w:val="9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E415DC" w:rsidRPr="00E415DC" w:rsidRDefault="00E415DC" w:rsidP="00E415DC">
      <w:pPr>
        <w:pStyle w:val="a5"/>
        <w:numPr>
          <w:ilvl w:val="0"/>
          <w:numId w:val="9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E415DC" w:rsidRPr="00E415DC" w:rsidRDefault="00E415DC" w:rsidP="00E415DC">
      <w:pPr>
        <w:pStyle w:val="a5"/>
        <w:numPr>
          <w:ilvl w:val="0"/>
          <w:numId w:val="9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слушать партнера;</w:t>
      </w:r>
    </w:p>
    <w:p w:rsidR="00E415DC" w:rsidRPr="00E415DC" w:rsidRDefault="00E415DC" w:rsidP="00E415DC">
      <w:pPr>
        <w:pStyle w:val="a5"/>
        <w:numPr>
          <w:ilvl w:val="0"/>
          <w:numId w:val="9"/>
        </w:numPr>
        <w:tabs>
          <w:tab w:val="left" w:pos="804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формулировать, аргументировать и отстаивать свое мнение;</w:t>
      </w:r>
    </w:p>
    <w:p w:rsidR="00E415DC" w:rsidRPr="00E415DC" w:rsidRDefault="00E415DC" w:rsidP="00E415DC">
      <w:pPr>
        <w:jc w:val="both"/>
        <w:rPr>
          <w:b/>
          <w:i/>
          <w:sz w:val="24"/>
          <w:szCs w:val="24"/>
        </w:rPr>
      </w:pPr>
      <w:r w:rsidRPr="00E415DC">
        <w:rPr>
          <w:b/>
          <w:i/>
          <w:sz w:val="24"/>
          <w:szCs w:val="24"/>
        </w:rPr>
        <w:t>предметные:</w:t>
      </w:r>
    </w:p>
    <w:p w:rsidR="00E415DC" w:rsidRPr="00E415DC" w:rsidRDefault="00E415DC" w:rsidP="00E415DC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E415DC" w:rsidRPr="00E415DC" w:rsidRDefault="00E415DC" w:rsidP="00E415DC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E415DC" w:rsidRPr="00E415DC" w:rsidRDefault="00E415DC" w:rsidP="00E415DC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E415DC" w:rsidRPr="00E415DC" w:rsidRDefault="00E415DC" w:rsidP="00E415DC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E415DC" w:rsidRPr="00E415DC" w:rsidRDefault="00E415DC" w:rsidP="00E415DC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lastRenderedPageBreak/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E415DC" w:rsidRPr="00E415DC" w:rsidRDefault="00E415DC" w:rsidP="00E415DC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измерять длины отрезков, величины углов;</w:t>
      </w:r>
    </w:p>
    <w:p w:rsidR="00E415DC" w:rsidRPr="00E415DC" w:rsidRDefault="00E415DC" w:rsidP="00E415DC">
      <w:pPr>
        <w:pStyle w:val="a5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415DC">
        <w:rPr>
          <w:rFonts w:ascii="Times New Roman" w:hAnsi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E415DC" w:rsidRDefault="00E415DC" w:rsidP="00BF32B3">
      <w:pPr>
        <w:ind w:left="360"/>
        <w:jc w:val="center"/>
        <w:rPr>
          <w:b/>
          <w:sz w:val="24"/>
        </w:rPr>
      </w:pPr>
    </w:p>
    <w:p w:rsidR="00BF32B3" w:rsidRPr="00E415DC" w:rsidRDefault="00BF32B3" w:rsidP="00BF32B3">
      <w:pPr>
        <w:ind w:left="360"/>
        <w:jc w:val="center"/>
        <w:rPr>
          <w:b/>
          <w:sz w:val="24"/>
          <w:u w:val="single"/>
        </w:rPr>
      </w:pPr>
      <w:r w:rsidRPr="00E415DC">
        <w:rPr>
          <w:b/>
          <w:sz w:val="24"/>
          <w:u w:val="single"/>
        </w:rPr>
        <w:t>Планируемые результаты обучения геометрии в 8 классе</w:t>
      </w:r>
    </w:p>
    <w:p w:rsidR="00CA0544" w:rsidRDefault="00BF32B3" w:rsidP="00CA0544">
      <w:pPr>
        <w:ind w:left="360"/>
        <w:rPr>
          <w:b/>
          <w:sz w:val="24"/>
        </w:rPr>
      </w:pPr>
      <w:r w:rsidRPr="001963B1">
        <w:rPr>
          <w:b/>
          <w:sz w:val="24"/>
        </w:rPr>
        <w:t>О</w:t>
      </w:r>
      <w:r w:rsidR="00CA0544" w:rsidRPr="001963B1">
        <w:rPr>
          <w:b/>
          <w:sz w:val="24"/>
        </w:rPr>
        <w:t>бучающийся</w:t>
      </w:r>
      <w:r w:rsidR="00CA0544" w:rsidRPr="003531D4">
        <w:rPr>
          <w:b/>
          <w:sz w:val="24"/>
        </w:rPr>
        <w:t>научится: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4"/>
          <w:szCs w:val="24"/>
        </w:rPr>
      </w:pPr>
      <w:r w:rsidRPr="001259FC">
        <w:rPr>
          <w:b/>
          <w:bCs/>
          <w:color w:val="000000"/>
          <w:sz w:val="24"/>
          <w:szCs w:val="24"/>
        </w:rPr>
        <w:t>Наглядная геометрия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1) распознавать на чертежах, рисунках, моделях и в окружаю</w:t>
      </w:r>
      <w:r w:rsidRPr="001259FC">
        <w:rPr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1259FC">
        <w:rPr>
          <w:color w:val="000000"/>
          <w:sz w:val="24"/>
          <w:szCs w:val="24"/>
        </w:rPr>
        <w:softHyphen/>
        <w:t>гуры;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1259FC">
        <w:rPr>
          <w:color w:val="000000"/>
          <w:sz w:val="24"/>
          <w:szCs w:val="24"/>
        </w:rPr>
        <w:softHyphen/>
        <w:t>педа</w:t>
      </w:r>
      <w:r>
        <w:rPr>
          <w:color w:val="000000"/>
          <w:sz w:val="24"/>
          <w:szCs w:val="24"/>
        </w:rPr>
        <w:t>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3) определять по линейным размерам развёртки фигуры ли</w:t>
      </w:r>
      <w:r w:rsidRPr="001259FC">
        <w:rPr>
          <w:color w:val="000000"/>
          <w:sz w:val="24"/>
          <w:szCs w:val="24"/>
        </w:rPr>
        <w:softHyphen/>
        <w:t>нейные размеры самой фигуры и наоборот;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4) вычислять объём прямоугольного параллелепипеда.</w:t>
      </w:r>
    </w:p>
    <w:p w:rsidR="00CA0544" w:rsidRPr="00911C54" w:rsidRDefault="00CA0544" w:rsidP="00CA0544">
      <w:pPr>
        <w:autoSpaceDE w:val="0"/>
        <w:autoSpaceDN w:val="0"/>
        <w:adjustRightInd w:val="0"/>
        <w:ind w:firstLine="567"/>
        <w:jc w:val="both"/>
        <w:rPr>
          <w:b/>
          <w:iCs/>
          <w:color w:val="000000"/>
          <w:sz w:val="24"/>
          <w:szCs w:val="24"/>
        </w:rPr>
      </w:pPr>
      <w:r w:rsidRPr="00911C54">
        <w:rPr>
          <w:iCs/>
          <w:color w:val="000000"/>
          <w:sz w:val="24"/>
          <w:szCs w:val="24"/>
        </w:rPr>
        <w:t>Обучающийся</w:t>
      </w:r>
      <w:r w:rsidRPr="00911C54">
        <w:rPr>
          <w:b/>
          <w:i/>
          <w:iCs/>
          <w:color w:val="000000"/>
          <w:sz w:val="24"/>
          <w:szCs w:val="24"/>
        </w:rPr>
        <w:t>получит возможность: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 xml:space="preserve">5) </w:t>
      </w:r>
      <w:r w:rsidRPr="001259FC">
        <w:rPr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1259FC">
        <w:rPr>
          <w:i/>
          <w:iCs/>
          <w:color w:val="000000"/>
          <w:sz w:val="24"/>
          <w:szCs w:val="24"/>
        </w:rPr>
        <w:softHyphen/>
        <w:t>педов;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 xml:space="preserve">6) </w:t>
      </w:r>
      <w:r w:rsidRPr="001259FC">
        <w:rPr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CA0544" w:rsidRPr="001259FC" w:rsidRDefault="00CA0544" w:rsidP="00CA0544">
      <w:pPr>
        <w:ind w:firstLine="567"/>
        <w:jc w:val="both"/>
        <w:rPr>
          <w:sz w:val="24"/>
          <w:szCs w:val="24"/>
        </w:rPr>
      </w:pPr>
      <w:r w:rsidRPr="001259FC">
        <w:rPr>
          <w:color w:val="000000"/>
          <w:sz w:val="24"/>
          <w:szCs w:val="24"/>
        </w:rPr>
        <w:t xml:space="preserve">7) </w:t>
      </w:r>
      <w:r w:rsidRPr="001259FC">
        <w:rPr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1259FC">
        <w:rPr>
          <w:i/>
          <w:iCs/>
          <w:color w:val="000000"/>
          <w:sz w:val="24"/>
          <w:szCs w:val="24"/>
        </w:rPr>
        <w:softHyphen/>
        <w:t>ческих расчётов.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4"/>
          <w:szCs w:val="24"/>
        </w:rPr>
      </w:pPr>
      <w:r w:rsidRPr="001259FC">
        <w:rPr>
          <w:b/>
          <w:bCs/>
          <w:color w:val="000000"/>
          <w:sz w:val="24"/>
          <w:szCs w:val="24"/>
        </w:rPr>
        <w:t>Геометрические фигуры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911C54">
        <w:rPr>
          <w:iCs/>
          <w:color w:val="000000"/>
          <w:sz w:val="24"/>
          <w:szCs w:val="24"/>
        </w:rPr>
        <w:t>Обучающийся</w:t>
      </w:r>
      <w:r w:rsidRPr="001259FC">
        <w:rPr>
          <w:color w:val="000000"/>
          <w:sz w:val="24"/>
          <w:szCs w:val="24"/>
        </w:rPr>
        <w:t xml:space="preserve"> научится: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2) распознавать и изображать на чертежах и рисунках гео</w:t>
      </w:r>
      <w:r w:rsidRPr="001259FC">
        <w:rPr>
          <w:color w:val="000000"/>
          <w:sz w:val="24"/>
          <w:szCs w:val="24"/>
        </w:rPr>
        <w:softHyphen/>
        <w:t>метрические фигуры и их конфигурации;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1259FC">
        <w:rPr>
          <w:color w:val="000000"/>
          <w:sz w:val="24"/>
          <w:szCs w:val="24"/>
        </w:rPr>
        <w:softHyphen/>
        <w:t>рот, параллельный перенос);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4) оперировать с начальными понятиями тригонометрии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и выполнять элементарные операции над функциями углов;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6) решать несложные задачи на построение, применяя основ</w:t>
      </w:r>
      <w:r w:rsidRPr="001259FC">
        <w:rPr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1259FC">
        <w:rPr>
          <w:color w:val="000000"/>
          <w:sz w:val="24"/>
          <w:szCs w:val="24"/>
        </w:rPr>
        <w:softHyphen/>
        <w:t>нейки;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7) решать простейшие планиметрические задачи в простран</w:t>
      </w:r>
      <w:r w:rsidRPr="001259FC">
        <w:rPr>
          <w:color w:val="000000"/>
          <w:sz w:val="24"/>
          <w:szCs w:val="24"/>
        </w:rPr>
        <w:softHyphen/>
        <w:t>стве.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b/>
          <w:i/>
          <w:iCs/>
          <w:color w:val="000000"/>
          <w:sz w:val="24"/>
          <w:szCs w:val="24"/>
        </w:rPr>
      </w:pPr>
      <w:r w:rsidRPr="00911C54">
        <w:rPr>
          <w:iCs/>
          <w:color w:val="000000"/>
          <w:sz w:val="24"/>
          <w:szCs w:val="24"/>
        </w:rPr>
        <w:t>Обучающийся</w:t>
      </w:r>
      <w:r w:rsidRPr="001259FC">
        <w:rPr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t xml:space="preserve">8) </w:t>
      </w:r>
      <w:r w:rsidRPr="00E415DC">
        <w:rPr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E415DC">
        <w:rPr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E415DC">
        <w:rPr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E415DC">
        <w:rPr>
          <w:iCs/>
          <w:color w:val="000000"/>
          <w:sz w:val="24"/>
          <w:szCs w:val="24"/>
        </w:rPr>
        <w:softHyphen/>
        <w:t>ческих мест точек;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t xml:space="preserve">9) </w:t>
      </w:r>
      <w:r w:rsidRPr="00E415DC">
        <w:rPr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E415DC">
        <w:rPr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E415DC">
        <w:rPr>
          <w:iCs/>
          <w:color w:val="000000"/>
          <w:sz w:val="24"/>
          <w:szCs w:val="24"/>
        </w:rPr>
        <w:softHyphen/>
        <w:t>нии геометрических задач;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t xml:space="preserve">10) </w:t>
      </w:r>
      <w:r w:rsidRPr="00E415DC">
        <w:rPr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E415DC">
        <w:rPr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E415DC">
        <w:rPr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t xml:space="preserve">11) </w:t>
      </w:r>
      <w:r w:rsidRPr="00E415DC">
        <w:rPr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E415DC">
        <w:rPr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lastRenderedPageBreak/>
        <w:t xml:space="preserve">12) </w:t>
      </w:r>
      <w:r w:rsidRPr="00E415DC">
        <w:rPr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E415DC">
        <w:rPr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4"/>
          <w:szCs w:val="24"/>
        </w:rPr>
      </w:pPr>
    </w:p>
    <w:p w:rsidR="00CA0544" w:rsidRPr="001259FC" w:rsidRDefault="00CA0544" w:rsidP="00CA0544">
      <w:pPr>
        <w:autoSpaceDE w:val="0"/>
        <w:autoSpaceDN w:val="0"/>
        <w:adjustRightInd w:val="0"/>
        <w:ind w:firstLine="567"/>
        <w:rPr>
          <w:b/>
          <w:bCs/>
          <w:color w:val="000000"/>
          <w:sz w:val="24"/>
          <w:szCs w:val="24"/>
        </w:rPr>
      </w:pPr>
      <w:r w:rsidRPr="001259FC">
        <w:rPr>
          <w:b/>
          <w:bCs/>
          <w:color w:val="000000"/>
          <w:sz w:val="24"/>
          <w:szCs w:val="24"/>
        </w:rPr>
        <w:t>Измерение геометрических величин</w:t>
      </w:r>
    </w:p>
    <w:p w:rsidR="00CA0544" w:rsidRPr="005A5732" w:rsidRDefault="00CA0544" w:rsidP="00CA0544">
      <w:pPr>
        <w:autoSpaceDE w:val="0"/>
        <w:autoSpaceDN w:val="0"/>
        <w:adjustRightInd w:val="0"/>
        <w:ind w:firstLine="567"/>
        <w:jc w:val="both"/>
        <w:rPr>
          <w:b/>
          <w:i/>
          <w:color w:val="000000"/>
          <w:sz w:val="24"/>
          <w:szCs w:val="24"/>
        </w:rPr>
      </w:pPr>
      <w:r w:rsidRPr="005A5732">
        <w:rPr>
          <w:b/>
          <w:i/>
          <w:iCs/>
          <w:color w:val="000000"/>
          <w:sz w:val="24"/>
          <w:szCs w:val="24"/>
        </w:rPr>
        <w:t>Обучающийся</w:t>
      </w:r>
      <w:r w:rsidR="005A5732" w:rsidRPr="005A5732">
        <w:rPr>
          <w:b/>
          <w:i/>
          <w:iCs/>
          <w:color w:val="000000"/>
          <w:sz w:val="24"/>
          <w:szCs w:val="24"/>
        </w:rPr>
        <w:t xml:space="preserve"> </w:t>
      </w:r>
      <w:r w:rsidRPr="005A5732">
        <w:rPr>
          <w:b/>
          <w:i/>
          <w:color w:val="000000"/>
          <w:sz w:val="24"/>
          <w:szCs w:val="24"/>
        </w:rPr>
        <w:t>научится: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1259FC">
        <w:rPr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2) вычислять длины линейных элементов фигур и их углы, ис</w:t>
      </w:r>
      <w:r w:rsidRPr="001259FC">
        <w:rPr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1259FC">
        <w:rPr>
          <w:color w:val="000000"/>
          <w:sz w:val="24"/>
          <w:szCs w:val="24"/>
        </w:rPr>
        <w:softHyphen/>
        <w:t>ности, формулы площадей фигур;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3) вычислять площади треугольников, прямоугольников, па</w:t>
      </w:r>
      <w:r w:rsidRPr="001259FC">
        <w:rPr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4) вычислять длину окружности, длину дуги окружности;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1259FC">
        <w:rPr>
          <w:color w:val="000000"/>
          <w:sz w:val="24"/>
          <w:szCs w:val="24"/>
        </w:rPr>
        <w:softHyphen/>
        <w:t>щадей фигур;</w:t>
      </w:r>
    </w:p>
    <w:p w:rsidR="00CA0544" w:rsidRPr="001259FC" w:rsidRDefault="00CA0544" w:rsidP="00CA054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1259FC">
        <w:rPr>
          <w:color w:val="000000"/>
          <w:sz w:val="24"/>
          <w:szCs w:val="24"/>
        </w:rPr>
        <w:t>6) решать практические задачи, связанные с нахождением гео</w:t>
      </w:r>
      <w:r w:rsidRPr="001259FC">
        <w:rPr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1259FC">
        <w:rPr>
          <w:color w:val="000000"/>
          <w:sz w:val="24"/>
          <w:szCs w:val="24"/>
        </w:rPr>
        <w:softHyphen/>
        <w:t>вочники и технические средства).</w:t>
      </w:r>
    </w:p>
    <w:p w:rsidR="00CA0544" w:rsidRPr="005A5732" w:rsidRDefault="00CA0544" w:rsidP="00CA0544">
      <w:pPr>
        <w:autoSpaceDE w:val="0"/>
        <w:autoSpaceDN w:val="0"/>
        <w:adjustRightInd w:val="0"/>
        <w:ind w:firstLine="567"/>
        <w:jc w:val="both"/>
        <w:rPr>
          <w:b/>
          <w:i/>
          <w:iCs/>
          <w:color w:val="000000"/>
          <w:sz w:val="24"/>
          <w:szCs w:val="24"/>
        </w:rPr>
      </w:pPr>
      <w:r w:rsidRPr="005A5732">
        <w:rPr>
          <w:b/>
          <w:i/>
          <w:iCs/>
          <w:color w:val="000000"/>
          <w:sz w:val="24"/>
          <w:szCs w:val="24"/>
        </w:rPr>
        <w:t>Обучающийся</w:t>
      </w:r>
      <w:r w:rsidR="005A5732" w:rsidRPr="005A5732">
        <w:rPr>
          <w:b/>
          <w:i/>
          <w:iCs/>
          <w:color w:val="000000"/>
          <w:sz w:val="24"/>
          <w:szCs w:val="24"/>
        </w:rPr>
        <w:t xml:space="preserve"> </w:t>
      </w:r>
      <w:r w:rsidRPr="005A5732">
        <w:rPr>
          <w:b/>
          <w:i/>
          <w:iCs/>
          <w:color w:val="000000"/>
          <w:sz w:val="24"/>
          <w:szCs w:val="24"/>
        </w:rPr>
        <w:t>получит возможность: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t xml:space="preserve">7) </w:t>
      </w:r>
      <w:r w:rsidRPr="00E415DC">
        <w:rPr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E415DC">
        <w:rPr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CA0544" w:rsidRPr="00E415DC" w:rsidRDefault="00CA0544" w:rsidP="00CA0544">
      <w:pPr>
        <w:autoSpaceDE w:val="0"/>
        <w:autoSpaceDN w:val="0"/>
        <w:adjustRightInd w:val="0"/>
        <w:ind w:firstLine="567"/>
        <w:jc w:val="both"/>
        <w:rPr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t xml:space="preserve">8) </w:t>
      </w:r>
      <w:r w:rsidRPr="00E415DC">
        <w:rPr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E415DC">
        <w:rPr>
          <w:iCs/>
          <w:color w:val="000000"/>
          <w:sz w:val="24"/>
          <w:szCs w:val="24"/>
        </w:rPr>
        <w:softHyphen/>
        <w:t xml:space="preserve">ния равновеликости и </w:t>
      </w:r>
      <w:proofErr w:type="spellStart"/>
      <w:r w:rsidRPr="00E415DC">
        <w:rPr>
          <w:iCs/>
          <w:color w:val="000000"/>
          <w:sz w:val="24"/>
          <w:szCs w:val="24"/>
        </w:rPr>
        <w:t>равносоставленности</w:t>
      </w:r>
      <w:proofErr w:type="spellEnd"/>
      <w:r w:rsidRPr="00E415DC">
        <w:rPr>
          <w:iCs/>
          <w:color w:val="000000"/>
          <w:sz w:val="24"/>
          <w:szCs w:val="24"/>
        </w:rPr>
        <w:t>;</w:t>
      </w:r>
    </w:p>
    <w:p w:rsidR="00EE7656" w:rsidRPr="005A5732" w:rsidRDefault="00CA0544" w:rsidP="005A5732">
      <w:pPr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4"/>
          <w:szCs w:val="24"/>
        </w:rPr>
      </w:pPr>
      <w:r w:rsidRPr="00E415DC">
        <w:rPr>
          <w:color w:val="000000"/>
          <w:sz w:val="24"/>
          <w:szCs w:val="24"/>
        </w:rPr>
        <w:t xml:space="preserve">9) </w:t>
      </w:r>
      <w:r w:rsidRPr="00E415DC">
        <w:rPr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E415DC">
        <w:rPr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</w:t>
      </w:r>
      <w:r w:rsidRPr="001259FC">
        <w:rPr>
          <w:i/>
          <w:iCs/>
          <w:color w:val="000000"/>
          <w:sz w:val="24"/>
          <w:szCs w:val="24"/>
        </w:rPr>
        <w:t>.</w:t>
      </w:r>
    </w:p>
    <w:p w:rsidR="00451D06" w:rsidRDefault="00451D06" w:rsidP="005A5732">
      <w:pPr>
        <w:jc w:val="center"/>
        <w:rPr>
          <w:b/>
          <w:sz w:val="24"/>
          <w:szCs w:val="24"/>
        </w:rPr>
      </w:pPr>
    </w:p>
    <w:p w:rsidR="00EE7656" w:rsidRPr="00451D06" w:rsidRDefault="00EE7656" w:rsidP="005A5732">
      <w:pPr>
        <w:jc w:val="center"/>
        <w:rPr>
          <w:b/>
          <w:sz w:val="28"/>
          <w:szCs w:val="28"/>
        </w:rPr>
      </w:pPr>
      <w:proofErr w:type="gramStart"/>
      <w:r w:rsidRPr="00451D06">
        <w:rPr>
          <w:b/>
          <w:sz w:val="28"/>
          <w:szCs w:val="28"/>
        </w:rPr>
        <w:t>Содержание  учебного</w:t>
      </w:r>
      <w:proofErr w:type="gramEnd"/>
      <w:r w:rsidRPr="00451D06">
        <w:rPr>
          <w:b/>
          <w:sz w:val="28"/>
          <w:szCs w:val="28"/>
        </w:rPr>
        <w:t xml:space="preserve"> предмета</w:t>
      </w:r>
    </w:p>
    <w:p w:rsidR="005A5732" w:rsidRDefault="005A5732" w:rsidP="007B7A29">
      <w:pPr>
        <w:tabs>
          <w:tab w:val="left" w:pos="692"/>
        </w:tabs>
        <w:jc w:val="center"/>
        <w:rPr>
          <w:b/>
          <w:sz w:val="24"/>
          <w:szCs w:val="24"/>
        </w:rPr>
      </w:pPr>
    </w:p>
    <w:p w:rsidR="00EE7656" w:rsidRDefault="007B7A29" w:rsidP="007B7A29">
      <w:pPr>
        <w:tabs>
          <w:tab w:val="left" w:pos="692"/>
        </w:tabs>
        <w:jc w:val="center"/>
        <w:rPr>
          <w:b/>
          <w:sz w:val="24"/>
          <w:szCs w:val="24"/>
        </w:rPr>
      </w:pPr>
      <w:r w:rsidRPr="007B7A29">
        <w:rPr>
          <w:b/>
          <w:sz w:val="24"/>
          <w:szCs w:val="24"/>
        </w:rPr>
        <w:t>Повторение за курс 7 класса (3часа)</w:t>
      </w:r>
    </w:p>
    <w:p w:rsidR="007B7A29" w:rsidRPr="007B7A29" w:rsidRDefault="007B7A29" w:rsidP="007B7A29">
      <w:pPr>
        <w:tabs>
          <w:tab w:val="left" w:pos="692"/>
        </w:tabs>
        <w:jc w:val="center"/>
        <w:rPr>
          <w:b/>
          <w:sz w:val="24"/>
          <w:szCs w:val="24"/>
        </w:rPr>
      </w:pPr>
    </w:p>
    <w:p w:rsidR="007B7A29" w:rsidRDefault="00997F7F" w:rsidP="007B7A29">
      <w:pPr>
        <w:autoSpaceDE w:val="0"/>
        <w:autoSpaceDN w:val="0"/>
        <w:adjustRightInd w:val="0"/>
        <w:ind w:right="-1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Четырехугольники</w:t>
      </w:r>
      <w:r w:rsidR="00451D06">
        <w:rPr>
          <w:rFonts w:eastAsia="Calibri"/>
          <w:b/>
          <w:bCs/>
          <w:sz w:val="24"/>
          <w:szCs w:val="24"/>
        </w:rPr>
        <w:t xml:space="preserve"> </w:t>
      </w:r>
      <w:r>
        <w:rPr>
          <w:rFonts w:eastAsia="Calibri"/>
          <w:b/>
          <w:bCs/>
          <w:sz w:val="24"/>
          <w:szCs w:val="24"/>
        </w:rPr>
        <w:t>(12</w:t>
      </w:r>
      <w:r w:rsidR="007B7A29">
        <w:rPr>
          <w:rFonts w:eastAsia="Calibri"/>
          <w:b/>
          <w:bCs/>
          <w:sz w:val="24"/>
          <w:szCs w:val="24"/>
        </w:rPr>
        <w:t xml:space="preserve"> часов)</w:t>
      </w:r>
    </w:p>
    <w:p w:rsidR="00CA0544" w:rsidRPr="00460A2B" w:rsidRDefault="00CA0544" w:rsidP="00CA0544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460A2B">
        <w:rPr>
          <w:rFonts w:eastAsia="Newton-Regular"/>
          <w:sz w:val="24"/>
          <w:szCs w:val="24"/>
        </w:rPr>
        <w:t xml:space="preserve">Многоугольник, выпуклый многоугольник, четырехугольник. </w:t>
      </w:r>
      <w:r w:rsidR="007B7A29">
        <w:rPr>
          <w:rFonts w:eastAsia="Newton-Regular"/>
          <w:sz w:val="24"/>
          <w:szCs w:val="24"/>
        </w:rPr>
        <w:t>Параллелограмм. П</w:t>
      </w:r>
      <w:r w:rsidRPr="00460A2B">
        <w:rPr>
          <w:rFonts w:eastAsia="Newton-Regular"/>
          <w:sz w:val="24"/>
          <w:szCs w:val="24"/>
        </w:rPr>
        <w:t>ризнаки</w:t>
      </w:r>
      <w:r w:rsidR="007B7A29">
        <w:rPr>
          <w:rFonts w:eastAsia="Newton-Regular"/>
          <w:sz w:val="24"/>
          <w:szCs w:val="24"/>
        </w:rPr>
        <w:t xml:space="preserve"> параллелограмма</w:t>
      </w:r>
      <w:r w:rsidRPr="00460A2B">
        <w:rPr>
          <w:rFonts w:eastAsia="Newton-Regular"/>
          <w:sz w:val="24"/>
          <w:szCs w:val="24"/>
        </w:rPr>
        <w:t>. Трапеция.</w:t>
      </w:r>
      <w:r w:rsidR="007B7A29">
        <w:rPr>
          <w:rFonts w:eastAsia="Newton-Regular"/>
          <w:sz w:val="24"/>
          <w:szCs w:val="24"/>
        </w:rPr>
        <w:t xml:space="preserve"> Прямоугольник. Ромб и квадрат. </w:t>
      </w:r>
      <w:r w:rsidRPr="00460A2B">
        <w:rPr>
          <w:rFonts w:eastAsia="Newton-Regular"/>
          <w:sz w:val="24"/>
          <w:szCs w:val="24"/>
        </w:rPr>
        <w:t xml:space="preserve"> Осевая и центральна симметрия.</w:t>
      </w:r>
    </w:p>
    <w:p w:rsidR="00991B45" w:rsidRDefault="00991B45" w:rsidP="00C96F14">
      <w:pPr>
        <w:autoSpaceDE w:val="0"/>
        <w:autoSpaceDN w:val="0"/>
        <w:adjustRightInd w:val="0"/>
        <w:ind w:right="-1"/>
        <w:rPr>
          <w:rFonts w:eastAsia="Calibri"/>
          <w:b/>
          <w:bCs/>
          <w:sz w:val="24"/>
          <w:szCs w:val="24"/>
        </w:rPr>
      </w:pPr>
    </w:p>
    <w:p w:rsidR="007B7A29" w:rsidRPr="0084421C" w:rsidRDefault="00CA0544" w:rsidP="0084421C">
      <w:pPr>
        <w:autoSpaceDE w:val="0"/>
        <w:autoSpaceDN w:val="0"/>
        <w:adjustRightInd w:val="0"/>
        <w:ind w:right="-1"/>
        <w:jc w:val="center"/>
        <w:rPr>
          <w:rFonts w:eastAsia="Newton-Regular"/>
          <w:b/>
          <w:sz w:val="24"/>
          <w:szCs w:val="24"/>
        </w:rPr>
      </w:pPr>
      <w:r w:rsidRPr="0084421C">
        <w:rPr>
          <w:rFonts w:eastAsia="Calibri"/>
          <w:b/>
          <w:bCs/>
          <w:sz w:val="24"/>
          <w:szCs w:val="24"/>
        </w:rPr>
        <w:t>Площадь</w:t>
      </w:r>
      <w:r w:rsidRPr="0084421C">
        <w:rPr>
          <w:rFonts w:eastAsia="Newton-Regular"/>
          <w:b/>
          <w:sz w:val="24"/>
          <w:szCs w:val="24"/>
        </w:rPr>
        <w:t>.</w:t>
      </w:r>
      <w:r w:rsidR="00451D06">
        <w:rPr>
          <w:rFonts w:eastAsia="Newton-Regular"/>
          <w:b/>
          <w:sz w:val="24"/>
          <w:szCs w:val="24"/>
        </w:rPr>
        <w:t xml:space="preserve"> </w:t>
      </w:r>
      <w:r w:rsidR="00997F7F">
        <w:rPr>
          <w:rFonts w:eastAsia="Newton-Regular"/>
          <w:b/>
          <w:sz w:val="24"/>
          <w:szCs w:val="24"/>
        </w:rPr>
        <w:t>(15</w:t>
      </w:r>
      <w:r w:rsidR="0084421C" w:rsidRPr="0084421C">
        <w:rPr>
          <w:rFonts w:eastAsia="Newton-Regular"/>
          <w:b/>
          <w:sz w:val="24"/>
          <w:szCs w:val="24"/>
        </w:rPr>
        <w:t xml:space="preserve"> часов)</w:t>
      </w:r>
    </w:p>
    <w:p w:rsidR="00CA0544" w:rsidRPr="00460A2B" w:rsidRDefault="00CA0544" w:rsidP="00CA0544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460A2B">
        <w:rPr>
          <w:rFonts w:eastAsia="Newton-Regular"/>
          <w:sz w:val="24"/>
          <w:szCs w:val="24"/>
        </w:rPr>
        <w:t xml:space="preserve"> Понятие площади многоугольника.</w:t>
      </w:r>
      <w:r w:rsidR="0084421C">
        <w:rPr>
          <w:rFonts w:eastAsia="Newton-Regular"/>
          <w:sz w:val="24"/>
          <w:szCs w:val="24"/>
        </w:rPr>
        <w:t xml:space="preserve"> Площадь квадрата.  Площадь прямоугольника. Площадь </w:t>
      </w:r>
      <w:r w:rsidRPr="00460A2B">
        <w:rPr>
          <w:rFonts w:eastAsia="Newton-Regular"/>
          <w:sz w:val="24"/>
          <w:szCs w:val="24"/>
        </w:rPr>
        <w:t>парал</w:t>
      </w:r>
      <w:r w:rsidR="0084421C">
        <w:rPr>
          <w:rFonts w:eastAsia="Newton-Regular"/>
          <w:sz w:val="24"/>
          <w:szCs w:val="24"/>
        </w:rPr>
        <w:t xml:space="preserve">лелограмма. Площадь </w:t>
      </w:r>
      <w:r w:rsidRPr="00460A2B">
        <w:rPr>
          <w:rFonts w:eastAsia="Newton-Regular"/>
          <w:sz w:val="24"/>
          <w:szCs w:val="24"/>
        </w:rPr>
        <w:t xml:space="preserve"> треугольника</w:t>
      </w:r>
      <w:r w:rsidR="0084421C">
        <w:rPr>
          <w:rFonts w:eastAsia="Newton-Regular"/>
          <w:sz w:val="24"/>
          <w:szCs w:val="24"/>
        </w:rPr>
        <w:t xml:space="preserve">. Площадь </w:t>
      </w:r>
      <w:r w:rsidRPr="00460A2B">
        <w:rPr>
          <w:rFonts w:eastAsia="Newton-Regular"/>
          <w:sz w:val="24"/>
          <w:szCs w:val="24"/>
        </w:rPr>
        <w:t xml:space="preserve"> трапеции. Теорема Пифагора.</w:t>
      </w:r>
      <w:r w:rsidR="0084421C">
        <w:rPr>
          <w:rFonts w:eastAsia="Newton-Regular"/>
          <w:sz w:val="24"/>
          <w:szCs w:val="24"/>
        </w:rPr>
        <w:t xml:space="preserve"> Теорема, обратная теореме Пифагора. Формула Герона</w:t>
      </w:r>
    </w:p>
    <w:p w:rsidR="00CA0544" w:rsidRPr="00460A2B" w:rsidRDefault="00CA0544" w:rsidP="00CA0544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:rsidR="000D23B5" w:rsidRDefault="00CA0544" w:rsidP="00991B45">
      <w:pPr>
        <w:autoSpaceDE w:val="0"/>
        <w:autoSpaceDN w:val="0"/>
        <w:adjustRightInd w:val="0"/>
        <w:ind w:right="-1"/>
        <w:jc w:val="center"/>
        <w:rPr>
          <w:rFonts w:eastAsia="Calibri"/>
          <w:b/>
          <w:bCs/>
          <w:sz w:val="24"/>
          <w:szCs w:val="24"/>
        </w:rPr>
      </w:pPr>
      <w:r w:rsidRPr="00460A2B">
        <w:rPr>
          <w:rFonts w:eastAsia="Calibri"/>
          <w:b/>
          <w:bCs/>
          <w:sz w:val="24"/>
          <w:szCs w:val="24"/>
        </w:rPr>
        <w:t>Подобные треугольники</w:t>
      </w:r>
      <w:r w:rsidR="00451D06">
        <w:rPr>
          <w:rFonts w:eastAsia="Calibri"/>
          <w:b/>
          <w:bCs/>
          <w:sz w:val="24"/>
          <w:szCs w:val="24"/>
        </w:rPr>
        <w:t xml:space="preserve"> </w:t>
      </w:r>
      <w:r w:rsidR="000D23B5">
        <w:rPr>
          <w:rFonts w:eastAsia="Calibri"/>
          <w:b/>
          <w:bCs/>
          <w:sz w:val="24"/>
          <w:szCs w:val="24"/>
        </w:rPr>
        <w:t>(17 часов)</w:t>
      </w:r>
      <w:r w:rsidRPr="00460A2B">
        <w:rPr>
          <w:rFonts w:eastAsia="Calibri"/>
          <w:b/>
          <w:bCs/>
          <w:sz w:val="24"/>
          <w:szCs w:val="24"/>
        </w:rPr>
        <w:t>.</w:t>
      </w:r>
    </w:p>
    <w:p w:rsidR="00991B45" w:rsidRDefault="00991B45" w:rsidP="00CA0544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Пропорциональные отрезки. Определение </w:t>
      </w:r>
      <w:r>
        <w:rPr>
          <w:rFonts w:eastAsia="Newton-Regular"/>
          <w:sz w:val="24"/>
          <w:szCs w:val="24"/>
        </w:rPr>
        <w:t xml:space="preserve">подобных треугольников. Отношение площадей подобных треугольников. Первый признак подобия </w:t>
      </w:r>
      <w:proofErr w:type="gramStart"/>
      <w:r>
        <w:rPr>
          <w:rFonts w:eastAsia="Newton-Regular"/>
          <w:sz w:val="24"/>
          <w:szCs w:val="24"/>
        </w:rPr>
        <w:t>треугольников.Второй</w:t>
      </w:r>
      <w:proofErr w:type="gramEnd"/>
      <w:r>
        <w:rPr>
          <w:rFonts w:eastAsia="Newton-Regular"/>
          <w:sz w:val="24"/>
          <w:szCs w:val="24"/>
        </w:rPr>
        <w:t xml:space="preserve"> признак подобия треугольников.Третий признак подобия треугольников.Средняя линия треугольника .Пропорциональные отрезки в прямоугольном треугольнике. Практические приложения подобия  треугольников.  О подобии произвольных фигур. Синус, косинус и тангенс острого угла прямоугольного треугольника. Значения синуса, косинуса и тангенса для углов в 30, 45 и 60 градусов.</w:t>
      </w:r>
    </w:p>
    <w:p w:rsidR="00991B45" w:rsidRDefault="00991B45" w:rsidP="00CA0544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:rsidR="000A7BE0" w:rsidRDefault="00CA0544" w:rsidP="000A7BE0">
      <w:pPr>
        <w:autoSpaceDE w:val="0"/>
        <w:autoSpaceDN w:val="0"/>
        <w:adjustRightInd w:val="0"/>
        <w:ind w:right="-1"/>
        <w:jc w:val="center"/>
        <w:rPr>
          <w:rFonts w:eastAsia="Calibri"/>
          <w:b/>
          <w:bCs/>
          <w:sz w:val="24"/>
          <w:szCs w:val="24"/>
        </w:rPr>
      </w:pPr>
      <w:r w:rsidRPr="00460A2B">
        <w:rPr>
          <w:rFonts w:eastAsia="Calibri"/>
          <w:b/>
          <w:bCs/>
          <w:sz w:val="24"/>
          <w:szCs w:val="24"/>
        </w:rPr>
        <w:t>Окружность</w:t>
      </w:r>
      <w:r w:rsidR="00451D06">
        <w:rPr>
          <w:rFonts w:eastAsia="Calibri"/>
          <w:b/>
          <w:bCs/>
          <w:sz w:val="24"/>
          <w:szCs w:val="24"/>
        </w:rPr>
        <w:t xml:space="preserve"> </w:t>
      </w:r>
      <w:r w:rsidR="000A7BE0">
        <w:rPr>
          <w:rFonts w:eastAsia="Calibri"/>
          <w:b/>
          <w:bCs/>
          <w:sz w:val="24"/>
          <w:szCs w:val="24"/>
        </w:rPr>
        <w:t>(17 часов)</w:t>
      </w:r>
      <w:r w:rsidRPr="00460A2B">
        <w:rPr>
          <w:rFonts w:eastAsia="Calibri"/>
          <w:b/>
          <w:bCs/>
          <w:sz w:val="24"/>
          <w:szCs w:val="24"/>
        </w:rPr>
        <w:t>.</w:t>
      </w:r>
    </w:p>
    <w:p w:rsidR="00915C72" w:rsidRDefault="00CA0544" w:rsidP="00CA0544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460A2B">
        <w:rPr>
          <w:rFonts w:eastAsia="Newton-Regular"/>
          <w:sz w:val="24"/>
          <w:szCs w:val="24"/>
        </w:rPr>
        <w:t>Взаимное расположение прямой и окружности. Касательная к окружности</w:t>
      </w:r>
      <w:r w:rsidR="00915C72">
        <w:rPr>
          <w:rFonts w:eastAsia="Newton-Regular"/>
          <w:sz w:val="24"/>
          <w:szCs w:val="24"/>
        </w:rPr>
        <w:t xml:space="preserve">. Градусная мера дуги окружности. Теорема о вписанном угле. Свойства биссектрисы угла. Свойства </w:t>
      </w:r>
      <w:r w:rsidR="00915C72">
        <w:rPr>
          <w:rFonts w:eastAsia="Newton-Regular"/>
          <w:sz w:val="24"/>
          <w:szCs w:val="24"/>
        </w:rPr>
        <w:lastRenderedPageBreak/>
        <w:t xml:space="preserve">серединного перпендикуляра к отрезку. Теорема о пересечении высот треугольника. Вписанная окружность. Описанная окружность. </w:t>
      </w:r>
    </w:p>
    <w:p w:rsidR="005A5732" w:rsidRDefault="005A5732" w:rsidP="00C96F14">
      <w:pPr>
        <w:tabs>
          <w:tab w:val="left" w:pos="692"/>
        </w:tabs>
        <w:jc w:val="center"/>
        <w:rPr>
          <w:b/>
          <w:sz w:val="24"/>
          <w:szCs w:val="24"/>
        </w:rPr>
      </w:pPr>
    </w:p>
    <w:p w:rsidR="00C96F14" w:rsidRDefault="00997F7F" w:rsidP="00C96F14">
      <w:pPr>
        <w:tabs>
          <w:tab w:val="left" w:pos="69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Повторение за курс 8 класса (4</w:t>
      </w:r>
      <w:r w:rsidR="00C96F14">
        <w:rPr>
          <w:b/>
          <w:sz w:val="24"/>
          <w:szCs w:val="24"/>
        </w:rPr>
        <w:t xml:space="preserve"> </w:t>
      </w:r>
      <w:r w:rsidR="00C96F14" w:rsidRPr="007B7A29">
        <w:rPr>
          <w:b/>
          <w:sz w:val="24"/>
          <w:szCs w:val="24"/>
        </w:rPr>
        <w:t>часа)</w:t>
      </w:r>
    </w:p>
    <w:p w:rsidR="00C96F14" w:rsidRDefault="00C96F14" w:rsidP="00CA0544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9C7A0D" w:rsidRDefault="009C7A0D" w:rsidP="009C7A0D">
      <w:pPr>
        <w:jc w:val="center"/>
        <w:rPr>
          <w:b/>
          <w:sz w:val="24"/>
          <w:szCs w:val="24"/>
        </w:rPr>
      </w:pPr>
      <w:r w:rsidRPr="00D54FB3">
        <w:rPr>
          <w:b/>
          <w:sz w:val="24"/>
          <w:szCs w:val="24"/>
        </w:rPr>
        <w:t>КАЛЕНДАРНО – ТЕМАТИЧЕСКОЕ ПЛАНИРОВАНИЕ</w:t>
      </w:r>
    </w:p>
    <w:p w:rsidR="009C7A0D" w:rsidRPr="00D54FB3" w:rsidRDefault="009C7A0D" w:rsidP="009C7A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ПО ГЕОМЕТРИИ В 8</w:t>
      </w:r>
      <w:r w:rsidRPr="00D54FB3">
        <w:rPr>
          <w:b/>
          <w:sz w:val="24"/>
          <w:szCs w:val="24"/>
        </w:rPr>
        <w:t xml:space="preserve"> КЛАССАХ</w:t>
      </w:r>
    </w:p>
    <w:tbl>
      <w:tblPr>
        <w:tblpPr w:leftFromText="180" w:rightFromText="180" w:vertAnchor="text" w:tblpX="392" w:tblpY="1"/>
        <w:tblOverlap w:val="never"/>
        <w:tblW w:w="45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163"/>
        <w:gridCol w:w="684"/>
        <w:gridCol w:w="1149"/>
        <w:gridCol w:w="1102"/>
        <w:gridCol w:w="901"/>
        <w:gridCol w:w="1026"/>
      </w:tblGrid>
      <w:tr w:rsidR="009C7A0D" w:rsidRPr="00D54FB3" w:rsidTr="00B048FE">
        <w:tc>
          <w:tcPr>
            <w:tcW w:w="376" w:type="pct"/>
            <w:vMerge w:val="restart"/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  <w:r w:rsidRPr="00D54F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23" w:type="pct"/>
            <w:vMerge w:val="restart"/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  <w:r w:rsidRPr="00D54FB3">
              <w:rPr>
                <w:b/>
                <w:sz w:val="24"/>
                <w:szCs w:val="24"/>
              </w:rPr>
              <w:t>ТЕМА УРОКОВ</w:t>
            </w:r>
          </w:p>
        </w:tc>
        <w:tc>
          <w:tcPr>
            <w:tcW w:w="394" w:type="pct"/>
            <w:vMerge w:val="restart"/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  <w:r w:rsidRPr="00D54FB3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97" w:type="pct"/>
            <w:gridSpan w:val="2"/>
            <w:tcBorders>
              <w:right w:val="single" w:sz="4" w:space="0" w:color="auto"/>
            </w:tcBorders>
          </w:tcPr>
          <w:p w:rsidR="009C7A0D" w:rsidRPr="00D54FB3" w:rsidRDefault="009C7A0D" w:rsidP="00B048FE">
            <w:pPr>
              <w:tabs>
                <w:tab w:val="center" w:pos="689"/>
              </w:tabs>
              <w:rPr>
                <w:b/>
                <w:sz w:val="24"/>
                <w:szCs w:val="24"/>
              </w:rPr>
            </w:pPr>
            <w:r w:rsidRPr="00D54FB3">
              <w:rPr>
                <w:b/>
                <w:sz w:val="24"/>
                <w:szCs w:val="24"/>
              </w:rPr>
              <w:tab/>
              <w:t>Дата</w:t>
            </w:r>
          </w:p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  <w:r w:rsidRPr="00D54FB3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110" w:type="pct"/>
            <w:gridSpan w:val="2"/>
          </w:tcPr>
          <w:p w:rsidR="009C7A0D" w:rsidRPr="00D54FB3" w:rsidRDefault="009C7A0D" w:rsidP="00B048FE">
            <w:pPr>
              <w:tabs>
                <w:tab w:val="center" w:pos="689"/>
              </w:tabs>
              <w:rPr>
                <w:b/>
                <w:sz w:val="24"/>
                <w:szCs w:val="24"/>
              </w:rPr>
            </w:pPr>
            <w:r w:rsidRPr="00D54FB3">
              <w:rPr>
                <w:b/>
                <w:sz w:val="24"/>
                <w:szCs w:val="24"/>
              </w:rPr>
              <w:t>Дата</w:t>
            </w:r>
          </w:p>
          <w:p w:rsidR="009C7A0D" w:rsidRPr="00D54FB3" w:rsidRDefault="009C7A0D" w:rsidP="00B048FE">
            <w:pPr>
              <w:tabs>
                <w:tab w:val="center" w:pos="689"/>
              </w:tabs>
              <w:rPr>
                <w:b/>
                <w:sz w:val="24"/>
                <w:szCs w:val="24"/>
              </w:rPr>
            </w:pPr>
            <w:r w:rsidRPr="00D54FB3">
              <w:rPr>
                <w:b/>
                <w:sz w:val="24"/>
                <w:szCs w:val="24"/>
              </w:rPr>
              <w:t>По факту</w:t>
            </w:r>
          </w:p>
        </w:tc>
      </w:tr>
      <w:tr w:rsidR="009C7A0D" w:rsidRPr="00D54FB3" w:rsidTr="00B048FE">
        <w:tc>
          <w:tcPr>
            <w:tcW w:w="376" w:type="pct"/>
            <w:vMerge/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3" w:type="pct"/>
            <w:vMerge/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2" w:type="pct"/>
            <w:tcBorders>
              <w:right w:val="single" w:sz="4" w:space="0" w:color="auto"/>
            </w:tcBorders>
          </w:tcPr>
          <w:p w:rsidR="009C7A0D" w:rsidRPr="00D54FB3" w:rsidRDefault="009C7A0D" w:rsidP="00B048FE">
            <w:pPr>
              <w:tabs>
                <w:tab w:val="center" w:pos="68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D54FB3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635" w:type="pct"/>
            <w:tcBorders>
              <w:right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D54FB3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19" w:type="pct"/>
          </w:tcPr>
          <w:p w:rsidR="009C7A0D" w:rsidRPr="00D54FB3" w:rsidRDefault="009C7A0D" w:rsidP="00B048FE">
            <w:pPr>
              <w:tabs>
                <w:tab w:val="center" w:pos="68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D54FB3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D54FB3">
              <w:rPr>
                <w:b/>
                <w:sz w:val="24"/>
                <w:szCs w:val="24"/>
              </w:rPr>
              <w:t>б</w:t>
            </w:r>
          </w:p>
        </w:tc>
      </w:tr>
      <w:tr w:rsidR="009C7A0D" w:rsidRPr="00D54FB3" w:rsidTr="00B048FE">
        <w:tc>
          <w:tcPr>
            <w:tcW w:w="5000" w:type="pct"/>
            <w:gridSpan w:val="7"/>
          </w:tcPr>
          <w:p w:rsidR="009C7A0D" w:rsidRPr="00D54FB3" w:rsidRDefault="009C7A0D" w:rsidP="009C7A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за курс 7 класса (3</w:t>
            </w:r>
            <w:r w:rsidRPr="00D54FB3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  <w:r w:rsidRPr="00D54FB3">
              <w:rPr>
                <w:b/>
                <w:sz w:val="24"/>
                <w:szCs w:val="24"/>
              </w:rPr>
              <w:t>)</w:t>
            </w: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Повторение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Повторение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9C7A0D">
        <w:tc>
          <w:tcPr>
            <w:tcW w:w="5000" w:type="pct"/>
            <w:gridSpan w:val="7"/>
          </w:tcPr>
          <w:p w:rsidR="009C7A0D" w:rsidRPr="009C7A0D" w:rsidRDefault="009C7A0D" w:rsidP="00B048FE">
            <w:pPr>
              <w:jc w:val="center"/>
              <w:rPr>
                <w:b/>
                <w:sz w:val="24"/>
                <w:szCs w:val="24"/>
              </w:rPr>
            </w:pPr>
            <w:r w:rsidRPr="009C7A0D">
              <w:rPr>
                <w:b/>
                <w:sz w:val="24"/>
                <w:szCs w:val="24"/>
              </w:rPr>
              <w:t>Четырёхугольники (12 часов)</w:t>
            </w: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Многоугольник. Выпуклый многоугольник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Четырехугольник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Параллелограмм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7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Свойства и признаки параллелограмма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8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Решение задач на свойства и признаки параллелограмма.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9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Трапеция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10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Решение задач по теме "Трапеция"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11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Прямоугольник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12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Ромб и квадрат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13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14</w:t>
            </w:r>
          </w:p>
        </w:tc>
        <w:tc>
          <w:tcPr>
            <w:tcW w:w="1823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  <w:r w:rsidRPr="009C7A0D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451D06">
        <w:tc>
          <w:tcPr>
            <w:tcW w:w="376" w:type="pct"/>
            <w:tcBorders>
              <w:bottom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15</w:t>
            </w:r>
          </w:p>
        </w:tc>
        <w:tc>
          <w:tcPr>
            <w:tcW w:w="1823" w:type="pct"/>
            <w:tcBorders>
              <w:bottom w:val="single" w:sz="4" w:space="0" w:color="auto"/>
            </w:tcBorders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9C7A0D" w:rsidRPr="009C7A0D">
              <w:rPr>
                <w:sz w:val="24"/>
                <w:szCs w:val="24"/>
              </w:rPr>
              <w:t xml:space="preserve"> №1 «Четырехугольники»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A84C1D" w:rsidRPr="00D54FB3" w:rsidTr="00451D0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D" w:rsidRPr="00A84C1D" w:rsidRDefault="00A84C1D" w:rsidP="00B048FE">
            <w:pPr>
              <w:jc w:val="center"/>
              <w:rPr>
                <w:b/>
                <w:sz w:val="24"/>
                <w:szCs w:val="24"/>
              </w:rPr>
            </w:pPr>
            <w:r w:rsidRPr="00A84C1D">
              <w:rPr>
                <w:b/>
                <w:sz w:val="24"/>
                <w:szCs w:val="24"/>
              </w:rPr>
              <w:t>Площадь (15 часов)</w:t>
            </w:r>
          </w:p>
        </w:tc>
      </w:tr>
      <w:tr w:rsidR="009C7A0D" w:rsidRPr="00D54FB3" w:rsidTr="00451D06">
        <w:tc>
          <w:tcPr>
            <w:tcW w:w="376" w:type="pct"/>
            <w:tcBorders>
              <w:top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16</w:t>
            </w:r>
          </w:p>
        </w:tc>
        <w:tc>
          <w:tcPr>
            <w:tcW w:w="1823" w:type="pct"/>
            <w:tcBorders>
              <w:top w:val="single" w:sz="4" w:space="0" w:color="auto"/>
            </w:tcBorders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Анализ контрольной работы. Осевая и центральная симметр</w:t>
            </w:r>
            <w:bookmarkStart w:id="2" w:name="_GoBack"/>
            <w:bookmarkEnd w:id="2"/>
            <w:r w:rsidRPr="00A84C1D">
              <w:rPr>
                <w:sz w:val="24"/>
                <w:szCs w:val="24"/>
              </w:rPr>
              <w:t>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</w:tcBorders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17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Осевая и центральная симметрия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18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Понятие площади многоугольника. Площадь квадрата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19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Площадь прямоугольника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20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21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Площадь треугольника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22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Площадь трапеции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23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24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26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Теорема Пифагора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27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Теорема, обратная теореме Пифагора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28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29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30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Pr="009C7A0D">
              <w:rPr>
                <w:sz w:val="24"/>
                <w:szCs w:val="24"/>
              </w:rPr>
              <w:t xml:space="preserve"> </w:t>
            </w:r>
            <w:r w:rsidRPr="00A84C1D">
              <w:rPr>
                <w:sz w:val="24"/>
                <w:szCs w:val="24"/>
              </w:rPr>
              <w:t>№2 «Площадь»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A84C1D" w:rsidRPr="00D54FB3" w:rsidTr="00A84C1D">
        <w:tc>
          <w:tcPr>
            <w:tcW w:w="5000" w:type="pct"/>
            <w:gridSpan w:val="7"/>
          </w:tcPr>
          <w:p w:rsidR="00A84C1D" w:rsidRDefault="00A84C1D" w:rsidP="00B048FE">
            <w:pPr>
              <w:jc w:val="center"/>
              <w:rPr>
                <w:b/>
                <w:sz w:val="24"/>
                <w:szCs w:val="24"/>
              </w:rPr>
            </w:pPr>
            <w:r w:rsidRPr="00A84C1D">
              <w:rPr>
                <w:b/>
                <w:sz w:val="24"/>
                <w:szCs w:val="24"/>
              </w:rPr>
              <w:t>Подобные треугольники (17 часов)</w:t>
            </w:r>
          </w:p>
          <w:p w:rsidR="00A84C1D" w:rsidRPr="00A84C1D" w:rsidRDefault="00A84C1D" w:rsidP="00B048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31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Анализ контрольной работы. Определение подобных треугольников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32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Отношение площадей подобных треугольников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Первый признак подобия треугольников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34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Решение задач на применение первого признак подобия треугольников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35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Второй и третий признаки подобия треугольников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36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37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Pr="009C7A0D">
              <w:rPr>
                <w:sz w:val="24"/>
                <w:szCs w:val="24"/>
              </w:rPr>
              <w:t xml:space="preserve"> </w:t>
            </w:r>
            <w:r w:rsidRPr="00A84C1D">
              <w:rPr>
                <w:sz w:val="24"/>
                <w:szCs w:val="24"/>
              </w:rPr>
              <w:t>№3 «Признаки подобия треугольников»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38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Анализ контрольной работы. Средняя линия треугольника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39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Свойство медианы треугольника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40</w:t>
            </w:r>
          </w:p>
        </w:tc>
        <w:tc>
          <w:tcPr>
            <w:tcW w:w="1823" w:type="pct"/>
          </w:tcPr>
          <w:p w:rsidR="009C7A0D" w:rsidRPr="00D54FB3" w:rsidRDefault="00A84C1D" w:rsidP="00B048FE">
            <w:pPr>
              <w:rPr>
                <w:sz w:val="24"/>
                <w:szCs w:val="24"/>
              </w:rPr>
            </w:pPr>
            <w:r w:rsidRPr="00A84C1D">
              <w:rPr>
                <w:sz w:val="24"/>
                <w:szCs w:val="24"/>
              </w:rPr>
              <w:t>Пропорциональные отрезки в прямоугольном треугольнике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41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42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67890">
              <w:rPr>
                <w:rFonts w:ascii="Times New Roman" w:hAnsi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43</w:t>
            </w:r>
          </w:p>
        </w:tc>
        <w:tc>
          <w:tcPr>
            <w:tcW w:w="1823" w:type="pct"/>
          </w:tcPr>
          <w:p w:rsidR="009C7A0D" w:rsidRPr="00267890" w:rsidRDefault="00267890" w:rsidP="00B048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67890">
              <w:rPr>
                <w:rFonts w:ascii="Times New Roman" w:hAnsi="Times New Roman"/>
                <w:sz w:val="24"/>
                <w:szCs w:val="24"/>
              </w:rPr>
              <w:t>Синус,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косинус и тангенс острого угла </w:t>
            </w:r>
            <w:r w:rsidRPr="00267890">
              <w:rPr>
                <w:rFonts w:ascii="Times New Roman" w:hAnsi="Times New Roman"/>
                <w:sz w:val="24"/>
                <w:szCs w:val="24"/>
              </w:rPr>
              <w:t>прямоугольного треугольника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44</w:t>
            </w:r>
          </w:p>
        </w:tc>
        <w:tc>
          <w:tcPr>
            <w:tcW w:w="1823" w:type="pct"/>
          </w:tcPr>
          <w:p w:rsidR="009C7A0D" w:rsidRPr="002E3E15" w:rsidRDefault="00267890" w:rsidP="00267890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Значения синуса, к</w:t>
            </w:r>
            <w:r>
              <w:rPr>
                <w:sz w:val="24"/>
                <w:szCs w:val="24"/>
              </w:rPr>
              <w:t>осинуса и тангенса для углов 30, 45 и 60 градусов.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45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Соотношение между сторонами и углами прямоугольного треугольника. Решение задач.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46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47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  <w:r w:rsidRPr="00267890">
              <w:rPr>
                <w:sz w:val="24"/>
                <w:szCs w:val="24"/>
              </w:rPr>
              <w:t xml:space="preserve">№4 </w:t>
            </w:r>
            <w:r w:rsidRPr="00267890">
              <w:rPr>
                <w:sz w:val="24"/>
                <w:szCs w:val="24"/>
              </w:rPr>
              <w:lastRenderedPageBreak/>
              <w:t>«Применение подобия к решению задач»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267890" w:rsidRPr="00D54FB3" w:rsidTr="00267890">
        <w:tc>
          <w:tcPr>
            <w:tcW w:w="5000" w:type="pct"/>
            <w:gridSpan w:val="7"/>
          </w:tcPr>
          <w:p w:rsidR="00267890" w:rsidRPr="00267890" w:rsidRDefault="00267890" w:rsidP="00B048FE">
            <w:pPr>
              <w:jc w:val="center"/>
              <w:rPr>
                <w:b/>
                <w:sz w:val="24"/>
                <w:szCs w:val="24"/>
              </w:rPr>
            </w:pPr>
            <w:r w:rsidRPr="00267890">
              <w:rPr>
                <w:b/>
                <w:sz w:val="24"/>
                <w:szCs w:val="24"/>
              </w:rPr>
              <w:t>Окружность (17 часов)</w:t>
            </w: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48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Анализ контрольной работы. Взаимное расположение прямой и окружности.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49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Касательная к окружности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50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Касательная к окружности. 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51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Градусная мера дуги окружности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52</w:t>
            </w:r>
          </w:p>
        </w:tc>
        <w:tc>
          <w:tcPr>
            <w:tcW w:w="1823" w:type="pct"/>
          </w:tcPr>
          <w:p w:rsidR="009C7A0D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Теорема о вписанном угле</w:t>
            </w:r>
            <w:r>
              <w:rPr>
                <w:sz w:val="24"/>
                <w:szCs w:val="24"/>
              </w:rPr>
              <w:t>.</w:t>
            </w:r>
          </w:p>
          <w:p w:rsidR="00267890" w:rsidRPr="00D54FB3" w:rsidRDefault="00267890" w:rsidP="00B048FE">
            <w:pPr>
              <w:rPr>
                <w:sz w:val="24"/>
                <w:szCs w:val="24"/>
              </w:rPr>
            </w:pP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53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Теорема об отрезках пересекающихся хорд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54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55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Свойства биссектрисы угла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56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Серединный перпендикуляр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57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58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Вписанная окружность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59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Свойство описанного четырёхугольника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60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Описанная окружность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61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Свойство вписанного четырёхугольника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62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63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 w:rsidRPr="0026789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1B4378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64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  <w:r w:rsidRPr="00267890">
              <w:rPr>
                <w:sz w:val="24"/>
                <w:szCs w:val="24"/>
              </w:rPr>
              <w:t>№5 «Окружность».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267890" w:rsidRPr="00D54FB3" w:rsidTr="00267890">
        <w:tc>
          <w:tcPr>
            <w:tcW w:w="5000" w:type="pct"/>
            <w:gridSpan w:val="7"/>
          </w:tcPr>
          <w:p w:rsidR="00267890" w:rsidRPr="00267890" w:rsidRDefault="00267890" w:rsidP="00B048FE">
            <w:pPr>
              <w:jc w:val="center"/>
              <w:rPr>
                <w:b/>
                <w:sz w:val="24"/>
                <w:szCs w:val="24"/>
              </w:rPr>
            </w:pPr>
            <w:r w:rsidRPr="00267890">
              <w:rPr>
                <w:b/>
                <w:sz w:val="24"/>
                <w:szCs w:val="24"/>
              </w:rPr>
              <w:t>Повторение за курс 8 класса (4 часа)</w:t>
            </w:r>
          </w:p>
        </w:tc>
      </w:tr>
      <w:tr w:rsidR="009C7A0D" w:rsidRPr="00D54FB3" w:rsidTr="00B048FE">
        <w:tc>
          <w:tcPr>
            <w:tcW w:w="376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65</w:t>
            </w:r>
          </w:p>
        </w:tc>
        <w:tc>
          <w:tcPr>
            <w:tcW w:w="1823" w:type="pct"/>
          </w:tcPr>
          <w:p w:rsidR="009C7A0D" w:rsidRPr="00D54FB3" w:rsidRDefault="00267890" w:rsidP="00B04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394" w:type="pct"/>
          </w:tcPr>
          <w:p w:rsidR="009C7A0D" w:rsidRPr="00D54FB3" w:rsidRDefault="009C7A0D" w:rsidP="00B048FE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9C7A0D" w:rsidRPr="00D54FB3" w:rsidRDefault="009C7A0D" w:rsidP="00B048FE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9C7A0D" w:rsidRPr="00D54FB3" w:rsidRDefault="009C7A0D" w:rsidP="00B048FE">
            <w:pPr>
              <w:jc w:val="center"/>
              <w:rPr>
                <w:sz w:val="24"/>
                <w:szCs w:val="24"/>
              </w:rPr>
            </w:pPr>
          </w:p>
        </w:tc>
      </w:tr>
      <w:tr w:rsidR="00267890" w:rsidRPr="00D54FB3" w:rsidTr="00B048FE">
        <w:tc>
          <w:tcPr>
            <w:tcW w:w="376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66</w:t>
            </w:r>
          </w:p>
        </w:tc>
        <w:tc>
          <w:tcPr>
            <w:tcW w:w="1823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394" w:type="pct"/>
          </w:tcPr>
          <w:p w:rsidR="00267890" w:rsidRPr="00D54FB3" w:rsidRDefault="00267890" w:rsidP="00267890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</w:p>
        </w:tc>
      </w:tr>
      <w:tr w:rsidR="00267890" w:rsidRPr="00D54FB3" w:rsidTr="00B048FE">
        <w:tc>
          <w:tcPr>
            <w:tcW w:w="376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67</w:t>
            </w:r>
          </w:p>
        </w:tc>
        <w:tc>
          <w:tcPr>
            <w:tcW w:w="1823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394" w:type="pct"/>
          </w:tcPr>
          <w:p w:rsidR="00267890" w:rsidRPr="00D54FB3" w:rsidRDefault="00267890" w:rsidP="00267890">
            <w:pPr>
              <w:jc w:val="center"/>
              <w:rPr>
                <w:bCs/>
                <w:sz w:val="24"/>
                <w:szCs w:val="24"/>
              </w:rPr>
            </w:pPr>
            <w:r w:rsidRPr="00D54F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</w:p>
        </w:tc>
      </w:tr>
      <w:tr w:rsidR="00267890" w:rsidRPr="00D54FB3" w:rsidTr="00B048FE">
        <w:tc>
          <w:tcPr>
            <w:tcW w:w="376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  <w:r w:rsidRPr="00D54FB3">
              <w:rPr>
                <w:sz w:val="24"/>
                <w:szCs w:val="24"/>
              </w:rPr>
              <w:t>68</w:t>
            </w:r>
          </w:p>
        </w:tc>
        <w:tc>
          <w:tcPr>
            <w:tcW w:w="1823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394" w:type="pct"/>
          </w:tcPr>
          <w:p w:rsidR="00267890" w:rsidRPr="00D54FB3" w:rsidRDefault="00267890" w:rsidP="002678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267890" w:rsidRPr="00D54FB3" w:rsidRDefault="00267890" w:rsidP="00267890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267890" w:rsidRPr="00D54FB3" w:rsidRDefault="00267890" w:rsidP="0026789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C7A0D" w:rsidRDefault="009C7A0D" w:rsidP="009C7A0D"/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p w:rsidR="00CA0544" w:rsidRDefault="00CA0544" w:rsidP="00EE7656">
      <w:pPr>
        <w:rPr>
          <w:b/>
          <w:sz w:val="28"/>
          <w:szCs w:val="24"/>
        </w:rPr>
      </w:pPr>
    </w:p>
    <w:sectPr w:rsidR="00CA0544" w:rsidSect="0045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5853"/>
    <w:multiLevelType w:val="hybridMultilevel"/>
    <w:tmpl w:val="6A0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3459"/>
    <w:multiLevelType w:val="hybridMultilevel"/>
    <w:tmpl w:val="01E4ED48"/>
    <w:lvl w:ilvl="0" w:tplc="5276E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F4A99"/>
    <w:multiLevelType w:val="hybridMultilevel"/>
    <w:tmpl w:val="4B30F7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2E1B61"/>
    <w:multiLevelType w:val="multilevel"/>
    <w:tmpl w:val="21BC6E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144D"/>
    <w:multiLevelType w:val="hybridMultilevel"/>
    <w:tmpl w:val="136C7A5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5324437C"/>
    <w:multiLevelType w:val="hybridMultilevel"/>
    <w:tmpl w:val="6E981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656"/>
    <w:rsid w:val="000A7BE0"/>
    <w:rsid w:val="000D23B5"/>
    <w:rsid w:val="00166703"/>
    <w:rsid w:val="001963B1"/>
    <w:rsid w:val="001D4992"/>
    <w:rsid w:val="00267890"/>
    <w:rsid w:val="00280957"/>
    <w:rsid w:val="00451D06"/>
    <w:rsid w:val="005A5732"/>
    <w:rsid w:val="00657BC2"/>
    <w:rsid w:val="007B7A29"/>
    <w:rsid w:val="0084421C"/>
    <w:rsid w:val="00915C72"/>
    <w:rsid w:val="00991B45"/>
    <w:rsid w:val="00997F7F"/>
    <w:rsid w:val="009A05FE"/>
    <w:rsid w:val="009C7A0D"/>
    <w:rsid w:val="00A84C1D"/>
    <w:rsid w:val="00BF32B3"/>
    <w:rsid w:val="00C73C9A"/>
    <w:rsid w:val="00C96F14"/>
    <w:rsid w:val="00CA0544"/>
    <w:rsid w:val="00DD5FCA"/>
    <w:rsid w:val="00E05475"/>
    <w:rsid w:val="00E415DC"/>
    <w:rsid w:val="00EE7656"/>
    <w:rsid w:val="00F14E39"/>
    <w:rsid w:val="00FE4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72BCF"/>
  <w15:docId w15:val="{F53502A7-E4BD-44B2-A511-7F58F5FD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E7656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uiPriority w:val="99"/>
    <w:rsid w:val="00EE76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E76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EE7656"/>
    <w:rPr>
      <w:rFonts w:ascii="Times New Roman" w:hAnsi="Times New Roman" w:cs="Times New Roman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EE7656"/>
    <w:pPr>
      <w:spacing w:line="240" w:lineRule="atLeast"/>
      <w:ind w:hanging="400"/>
    </w:pPr>
    <w:rPr>
      <w:rFonts w:eastAsiaTheme="minorHAnsi"/>
      <w:sz w:val="22"/>
      <w:szCs w:val="22"/>
    </w:rPr>
  </w:style>
  <w:style w:type="character" w:customStyle="1" w:styleId="12">
    <w:name w:val="Основной текст (12)_"/>
    <w:basedOn w:val="a0"/>
    <w:link w:val="120"/>
    <w:uiPriority w:val="99"/>
    <w:locked/>
    <w:rsid w:val="00EE7656"/>
    <w:rPr>
      <w:rFonts w:ascii="Times New Roman" w:hAnsi="Times New Roman" w:cs="Times New Roman"/>
      <w:lang w:eastAsia="ru-RU"/>
    </w:rPr>
  </w:style>
  <w:style w:type="paragraph" w:customStyle="1" w:styleId="120">
    <w:name w:val="Основной текст (12)"/>
    <w:basedOn w:val="a"/>
    <w:link w:val="12"/>
    <w:uiPriority w:val="99"/>
    <w:rsid w:val="00EE7656"/>
    <w:pPr>
      <w:spacing w:before="60" w:after="60" w:line="240" w:lineRule="atLeast"/>
      <w:jc w:val="both"/>
    </w:pPr>
    <w:rPr>
      <w:rFonts w:eastAsiaTheme="minorHAnsi"/>
      <w:sz w:val="22"/>
      <w:szCs w:val="22"/>
    </w:rPr>
  </w:style>
  <w:style w:type="paragraph" w:customStyle="1" w:styleId="Style261">
    <w:name w:val="Style261"/>
    <w:basedOn w:val="a"/>
    <w:rsid w:val="00CA0544"/>
    <w:pPr>
      <w:widowControl w:val="0"/>
      <w:autoSpaceDE w:val="0"/>
      <w:autoSpaceDN w:val="0"/>
      <w:adjustRightInd w:val="0"/>
      <w:jc w:val="both"/>
    </w:pPr>
    <w:rPr>
      <w:rFonts w:ascii="Segoe UI" w:hAnsi="Segoe UI" w:cs="Segoe UI"/>
      <w:sz w:val="24"/>
      <w:szCs w:val="24"/>
    </w:rPr>
  </w:style>
  <w:style w:type="character" w:customStyle="1" w:styleId="FontStyle395">
    <w:name w:val="Font Style395"/>
    <w:basedOn w:val="a0"/>
    <w:rsid w:val="00CA0544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1">
    <w:name w:val="Без интервала1"/>
    <w:rsid w:val="00CA0544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2">
    <w:name w:val="Заголовок №2"/>
    <w:rsid w:val="00E415DC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20">
    <w:name w:val="Основной текст (2)_"/>
    <w:link w:val="21"/>
    <w:locked/>
    <w:rsid w:val="00E415DC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415DC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6">
    <w:name w:val="Основной текст_"/>
    <w:link w:val="10"/>
    <w:locked/>
    <w:rsid w:val="00E415DC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6"/>
    <w:rsid w:val="00E415DC"/>
    <w:pPr>
      <w:shd w:val="clear" w:color="auto" w:fill="FFFFFF"/>
      <w:spacing w:before="300" w:after="480" w:line="240" w:lineRule="exact"/>
      <w:ind w:hanging="340"/>
    </w:pPr>
    <w:rPr>
      <w:rFonts w:eastAsia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9C7A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 Indent"/>
    <w:basedOn w:val="a"/>
    <w:link w:val="a9"/>
    <w:uiPriority w:val="99"/>
    <w:rsid w:val="009C7A0D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9C7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C7A0D"/>
    <w:pPr>
      <w:widowControl w:val="0"/>
      <w:autoSpaceDE w:val="0"/>
      <w:autoSpaceDN w:val="0"/>
      <w:adjustRightInd w:val="0"/>
      <w:spacing w:line="451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9C7A0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9C7A0D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9C7A0D"/>
    <w:rPr>
      <w:rFonts w:ascii="Century Schoolbook" w:hAnsi="Century Schoolbook" w:cs="Century Schoolbook"/>
      <w:sz w:val="18"/>
      <w:szCs w:val="18"/>
    </w:rPr>
  </w:style>
  <w:style w:type="character" w:customStyle="1" w:styleId="FontStyle18">
    <w:name w:val="Font Style18"/>
    <w:basedOn w:val="a0"/>
    <w:uiPriority w:val="99"/>
    <w:rsid w:val="009C7A0D"/>
    <w:rPr>
      <w:rFonts w:ascii="Century Schoolbook" w:hAnsi="Century Schoolbook" w:cs="Century Schoolbook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17424-573C-4033-A5D7-2AE17E01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2598</Words>
  <Characters>14812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Кабинет21</cp:lastModifiedBy>
  <cp:revision>10</cp:revision>
  <dcterms:created xsi:type="dcterms:W3CDTF">2018-12-17T08:29:00Z</dcterms:created>
  <dcterms:modified xsi:type="dcterms:W3CDTF">2020-08-03T00:08:00Z</dcterms:modified>
</cp:coreProperties>
</file>